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877"/>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BC581F" w:rsidP="00EA073A">
            <w:r>
              <w:rPr>
                <w:rFonts w:ascii="Arial Narrow" w:hAnsi="Arial Narrow" w:cs="Arial"/>
              </w:rPr>
              <w:fldChar w:fldCharType="begin">
                <w:ffData>
                  <w:name w:val=""/>
                  <w:enabled/>
                  <w:calcOnExit w:val="0"/>
                  <w:textInput>
                    <w:default w:val="Enter Unit Name"/>
                  </w:textInput>
                </w:ffData>
              </w:fldChar>
            </w:r>
            <w:r w:rsidR="008D12FF">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A073A">
              <w:rPr>
                <w:rFonts w:ascii="Arial Narrow" w:hAnsi="Arial Narrow" w:cs="Arial"/>
                <w:noProof/>
              </w:rPr>
              <w:t>Copy Services and Campus Post Office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E5AA9" w:rsidRDefault="00BC581F" w:rsidP="00EA073A">
            <w:r>
              <w:rPr>
                <w:rFonts w:ascii="Arial Narrow" w:hAnsi="Arial Narrow" w:cs="Arial"/>
              </w:rPr>
              <w:fldChar w:fldCharType="begin">
                <w:ffData>
                  <w:name w:val=""/>
                  <w:enabled/>
                  <w:calcOnExit w:val="0"/>
                  <w:textInput>
                    <w:default w:val="Enter Office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A073A">
              <w:rPr>
                <w:rFonts w:ascii="Arial Narrow" w:hAnsi="Arial Narrow" w:cs="Arial"/>
                <w:noProof/>
              </w:rPr>
              <w:t>Director of C</w:t>
            </w:r>
            <w:r w:rsidR="00E05550">
              <w:rPr>
                <w:rFonts w:ascii="Arial Narrow" w:hAnsi="Arial Narrow" w:cs="Arial"/>
                <w:noProof/>
              </w:rPr>
              <w:t>opy Services and Campus Post Office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BC581F" w:rsidP="00A47830">
            <w:r>
              <w:rPr>
                <w:rFonts w:ascii="Arial Narrow" w:hAnsi="Arial Narrow" w:cs="Arial"/>
              </w:rPr>
              <w:fldChar w:fldCharType="begin">
                <w:ffData>
                  <w:name w:val=""/>
                  <w:enabled/>
                  <w:calcOnExit w:val="0"/>
                  <w:textInput>
                    <w:default w:val="Enter Coordinator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47830">
              <w:rPr>
                <w:rFonts w:ascii="Arial Narrow" w:hAnsi="Arial Narrow" w:cs="Arial"/>
                <w:noProof/>
              </w:rPr>
              <w:t>Mary McDaniel</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B06E20" w:rsidP="00D216FC">
            <w:r>
              <w:rPr>
                <w:rFonts w:ascii="Arial Narrow" w:hAnsi="Arial Narrow" w:cs="Arial"/>
              </w:rPr>
              <w:t>May 30, 2017</w:t>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B15019">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r w:rsidR="00BC581F">
        <w:rPr>
          <w:rFonts w:ascii="Arial Narrow" w:hAnsi="Arial Narrow" w:cs="Arial"/>
        </w:rPr>
        <w:fldChar w:fldCharType="begin">
          <w:ffData>
            <w:name w:val="Goal1"/>
            <w:enabled/>
            <w:calcOnExit w:val="0"/>
            <w:textInput>
              <w:default w:val="Enter Goal"/>
            </w:textInput>
          </w:ffData>
        </w:fldChar>
      </w:r>
      <w:r w:rsidR="00631471">
        <w:rPr>
          <w:rFonts w:ascii="Arial Narrow" w:hAnsi="Arial Narrow" w:cs="Arial"/>
        </w:rPr>
        <w:instrText xml:space="preserve"> FORMTEXT </w:instrText>
      </w:r>
      <w:r w:rsidR="00BC581F">
        <w:rPr>
          <w:rFonts w:ascii="Arial Narrow" w:hAnsi="Arial Narrow" w:cs="Arial"/>
        </w:rPr>
      </w:r>
      <w:r w:rsidR="00BC581F">
        <w:rPr>
          <w:rFonts w:ascii="Arial Narrow" w:hAnsi="Arial Narrow" w:cs="Arial"/>
        </w:rPr>
        <w:fldChar w:fldCharType="separate"/>
      </w:r>
      <w:r w:rsidR="00034D8A">
        <w:rPr>
          <w:rFonts w:ascii="Arial Narrow" w:hAnsi="Arial Narrow" w:cs="Arial"/>
          <w:noProof/>
        </w:rPr>
        <w:t>(Campus Post Office)  Evaluate effectiveness of services offered in Campus Post Office</w:t>
      </w:r>
      <w:r w:rsidR="00BC581F">
        <w:rPr>
          <w:rFonts w:ascii="Arial Narrow" w:hAnsi="Arial Narrow" w:cs="Arial"/>
        </w:rPr>
        <w:fldChar w:fldCharType="end"/>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643"/>
        <w:gridCol w:w="1805"/>
        <w:gridCol w:w="1177"/>
        <w:gridCol w:w="602"/>
        <w:gridCol w:w="890"/>
        <w:gridCol w:w="887"/>
        <w:gridCol w:w="602"/>
        <w:gridCol w:w="1162"/>
        <w:gridCol w:w="1768"/>
      </w:tblGrid>
      <w:tr w:rsidR="00D443AF" w:rsidRPr="00862706" w:rsidTr="003A010A">
        <w:tc>
          <w:tcPr>
            <w:tcW w:w="3121" w:type="dxa"/>
            <w:gridSpan w:val="2"/>
            <w:shd w:val="clear" w:color="auto" w:fill="F2F2F2"/>
            <w:vAlign w:val="center"/>
          </w:tcPr>
          <w:p w:rsidR="00D443AF" w:rsidRPr="00862706" w:rsidRDefault="00D443AF" w:rsidP="004C7575">
            <w:pPr>
              <w:rPr>
                <w:rFonts w:ascii="Arial Narrow" w:hAnsi="Arial Narrow" w:cs="Arial"/>
                <w:b/>
              </w:rPr>
            </w:pPr>
            <w:r w:rsidRPr="00862706">
              <w:rPr>
                <w:rFonts w:ascii="Arial Narrow" w:hAnsi="Arial Narrow" w:cs="Arial"/>
                <w:b/>
              </w:rPr>
              <w:t xml:space="preserve">Strategic Goal </w:t>
            </w:r>
            <w:r w:rsidR="009B27B0" w:rsidRPr="00862706">
              <w:rPr>
                <w:rFonts w:ascii="Arial Narrow" w:hAnsi="Arial Narrow" w:cs="Arial"/>
                <w:b/>
              </w:rPr>
              <w:t>Supported</w:t>
            </w:r>
          </w:p>
        </w:tc>
        <w:tc>
          <w:tcPr>
            <w:tcW w:w="8893" w:type="dxa"/>
            <w:gridSpan w:val="8"/>
            <w:vAlign w:val="center"/>
          </w:tcPr>
          <w:p w:rsidR="00D443AF" w:rsidRPr="00862706" w:rsidRDefault="00B06E20" w:rsidP="00B06E20">
            <w:pPr>
              <w:rPr>
                <w:rFonts w:ascii="Arial Narrow" w:hAnsi="Arial Narrow" w:cs="Arial"/>
              </w:rPr>
            </w:pPr>
            <w:r>
              <w:rPr>
                <w:rFonts w:ascii="Arial Narrow" w:hAnsi="Arial Narrow" w:cs="Arial"/>
              </w:rPr>
              <w:t>4.  Environment</w:t>
            </w:r>
            <w:r w:rsidR="008E33BB">
              <w:rPr>
                <w:rFonts w:ascii="Arial Narrow" w:hAnsi="Arial Narrow" w:cs="Arial"/>
              </w:rPr>
              <w:t xml:space="preserve"> – Surveys were completed by faculty, staff and students and the following wer</w:t>
            </w:r>
            <w:r w:rsidR="00140237">
              <w:rPr>
                <w:rFonts w:ascii="Arial Narrow" w:hAnsi="Arial Narrow" w:cs="Arial"/>
              </w:rPr>
              <w:t>e graded by all areas.  Scores of 4. Outstanding, 3. Exceeds, 2. Meets and 1. Below are available.</w:t>
            </w:r>
          </w:p>
        </w:tc>
      </w:tr>
      <w:tr w:rsidR="00F91509" w:rsidRPr="00862706" w:rsidTr="003A010A">
        <w:tc>
          <w:tcPr>
            <w:tcW w:w="2478" w:type="dxa"/>
            <w:vMerge w:val="restart"/>
            <w:shd w:val="clear" w:color="auto" w:fill="F2F2F2"/>
            <w:vAlign w:val="center"/>
          </w:tcPr>
          <w:p w:rsidR="00F91509" w:rsidRPr="00862706" w:rsidRDefault="00F91509" w:rsidP="00F96FE4">
            <w:pPr>
              <w:rPr>
                <w:rFonts w:ascii="Arial Narrow" w:hAnsi="Arial Narrow" w:cs="Arial"/>
                <w:b/>
              </w:rPr>
            </w:pPr>
            <w:r w:rsidRPr="00862706">
              <w:rPr>
                <w:rFonts w:ascii="Arial Narrow" w:hAnsi="Arial Narrow" w:cs="Arial"/>
                <w:b/>
              </w:rPr>
              <w:t>Indicator of Success or Student Learning Outcome</w:t>
            </w: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1.</w:t>
            </w:r>
          </w:p>
        </w:tc>
        <w:tc>
          <w:tcPr>
            <w:tcW w:w="8893" w:type="dxa"/>
            <w:gridSpan w:val="8"/>
            <w:vAlign w:val="center"/>
          </w:tcPr>
          <w:p w:rsidR="00F91509" w:rsidRPr="00862706" w:rsidRDefault="008F7899" w:rsidP="000133EA">
            <w:pPr>
              <w:rPr>
                <w:rFonts w:ascii="Arial Narrow" w:hAnsi="Arial Narrow" w:cs="Arial"/>
              </w:rPr>
            </w:pPr>
            <w:r>
              <w:rPr>
                <w:rFonts w:ascii="Arial Narrow" w:hAnsi="Arial Narrow" w:cs="Arial"/>
              </w:rPr>
              <w:t>A timely response was provided</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2.</w:t>
            </w:r>
          </w:p>
        </w:tc>
        <w:tc>
          <w:tcPr>
            <w:tcW w:w="8893" w:type="dxa"/>
            <w:gridSpan w:val="8"/>
            <w:vAlign w:val="center"/>
          </w:tcPr>
          <w:p w:rsidR="00F91509" w:rsidRPr="00862706" w:rsidRDefault="008F7899" w:rsidP="000133EA">
            <w:pPr>
              <w:rPr>
                <w:rFonts w:ascii="Arial Narrow" w:hAnsi="Arial Narrow" w:cs="Arial"/>
              </w:rPr>
            </w:pPr>
            <w:r>
              <w:rPr>
                <w:rFonts w:ascii="Arial Narrow" w:hAnsi="Arial Narrow" w:cs="Arial"/>
              </w:rPr>
              <w:t>Staff was courteous and helpful.</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3.</w:t>
            </w:r>
          </w:p>
        </w:tc>
        <w:tc>
          <w:tcPr>
            <w:tcW w:w="8893" w:type="dxa"/>
            <w:gridSpan w:val="8"/>
          </w:tcPr>
          <w:p w:rsidR="00F91509" w:rsidRDefault="008F7899" w:rsidP="000133EA">
            <w:r>
              <w:rPr>
                <w:rFonts w:ascii="Arial Narrow" w:hAnsi="Arial Narrow" w:cs="Arial"/>
              </w:rPr>
              <w:t>Staff provided accurate information.</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4.</w:t>
            </w:r>
          </w:p>
        </w:tc>
        <w:tc>
          <w:tcPr>
            <w:tcW w:w="8893" w:type="dxa"/>
            <w:gridSpan w:val="8"/>
          </w:tcPr>
          <w:p w:rsidR="00F91509" w:rsidRDefault="008F7899" w:rsidP="000133EA">
            <w:r>
              <w:rPr>
                <w:rFonts w:ascii="Arial Narrow" w:hAnsi="Arial Narrow" w:cs="Arial"/>
              </w:rPr>
              <w:t>Overall experience.</w:t>
            </w:r>
          </w:p>
        </w:tc>
      </w:tr>
      <w:tr w:rsidR="00F509D1" w:rsidRPr="00862706" w:rsidTr="003A010A">
        <w:tc>
          <w:tcPr>
            <w:tcW w:w="2478" w:type="dxa"/>
            <w:vMerge w:val="restart"/>
            <w:shd w:val="clear" w:color="auto" w:fill="F2F2F2"/>
            <w:vAlign w:val="center"/>
          </w:tcPr>
          <w:p w:rsidR="00F509D1" w:rsidRPr="00862706" w:rsidRDefault="00F509D1" w:rsidP="00E25F9F">
            <w:pPr>
              <w:rPr>
                <w:rFonts w:ascii="Arial Narrow" w:hAnsi="Arial Narrow" w:cs="Arial"/>
                <w:b/>
              </w:rPr>
            </w:pPr>
            <w:r w:rsidRPr="00862706">
              <w:rPr>
                <w:rFonts w:ascii="Arial Narrow" w:hAnsi="Arial Narrow" w:cs="Arial"/>
                <w:b/>
              </w:rPr>
              <w:t>Assessment Instruments and Frequency of Assessment</w:t>
            </w:r>
          </w:p>
        </w:tc>
        <w:tc>
          <w:tcPr>
            <w:tcW w:w="643" w:type="dxa"/>
            <w:shd w:val="clear" w:color="auto" w:fill="F2F2F2"/>
            <w:vAlign w:val="center"/>
          </w:tcPr>
          <w:p w:rsidR="00F509D1" w:rsidRPr="00862706" w:rsidRDefault="00F509D1" w:rsidP="00041198">
            <w:pPr>
              <w:jc w:val="center"/>
              <w:rPr>
                <w:rFonts w:ascii="Arial Narrow" w:hAnsi="Arial Narrow" w:cs="Arial"/>
                <w:b/>
              </w:rPr>
            </w:pPr>
          </w:p>
        </w:tc>
        <w:tc>
          <w:tcPr>
            <w:tcW w:w="4474" w:type="dxa"/>
            <w:gridSpan w:val="4"/>
            <w:shd w:val="clear" w:color="auto" w:fill="F2F2F2"/>
          </w:tcPr>
          <w:p w:rsidR="00F509D1" w:rsidRPr="00862706" w:rsidRDefault="00F509D1" w:rsidP="00CF6434">
            <w:pPr>
              <w:jc w:val="center"/>
              <w:rPr>
                <w:rFonts w:ascii="Arial Narrow" w:hAnsi="Arial Narrow" w:cs="Arial"/>
              </w:rPr>
            </w:pPr>
            <w:r>
              <w:rPr>
                <w:rFonts w:ascii="Arial Narrow" w:hAnsi="Arial Narrow" w:cs="Arial"/>
              </w:rPr>
              <w:t>Instrument</w:t>
            </w:r>
          </w:p>
        </w:tc>
        <w:tc>
          <w:tcPr>
            <w:tcW w:w="4419" w:type="dxa"/>
            <w:gridSpan w:val="4"/>
            <w:shd w:val="clear" w:color="auto" w:fill="F2F2F2"/>
          </w:tcPr>
          <w:p w:rsidR="00F509D1" w:rsidRPr="00862706" w:rsidRDefault="00F509D1" w:rsidP="00CF6434">
            <w:pPr>
              <w:jc w:val="center"/>
              <w:rPr>
                <w:rFonts w:ascii="Arial Narrow" w:hAnsi="Arial Narrow" w:cs="Arial"/>
              </w:rPr>
            </w:pPr>
            <w:r w:rsidRPr="00862706">
              <w:rPr>
                <w:rFonts w:ascii="Arial Narrow" w:hAnsi="Arial Narrow" w:cs="Arial"/>
              </w:rPr>
              <w:t>Frequency</w:t>
            </w:r>
          </w:p>
        </w:tc>
      </w:tr>
      <w:tr w:rsidR="00F509D1" w:rsidRPr="00862706" w:rsidTr="003A010A">
        <w:tc>
          <w:tcPr>
            <w:tcW w:w="2478" w:type="dxa"/>
            <w:vMerge/>
            <w:shd w:val="clear" w:color="auto" w:fill="F2F2F2"/>
            <w:vAlign w:val="center"/>
          </w:tcPr>
          <w:p w:rsidR="00F509D1" w:rsidRPr="00862706" w:rsidRDefault="00F509D1" w:rsidP="00E25F9F">
            <w:pPr>
              <w:rPr>
                <w:rFonts w:ascii="Arial Narrow" w:hAnsi="Arial Narrow" w:cs="Arial"/>
                <w:b/>
              </w:rPr>
            </w:pPr>
          </w:p>
        </w:tc>
        <w:tc>
          <w:tcPr>
            <w:tcW w:w="643" w:type="dxa"/>
            <w:shd w:val="clear" w:color="auto" w:fill="F2F2F2"/>
            <w:vAlign w:val="center"/>
          </w:tcPr>
          <w:p w:rsidR="00F509D1" w:rsidRPr="00862706" w:rsidRDefault="00F509D1" w:rsidP="00041198">
            <w:pPr>
              <w:jc w:val="center"/>
              <w:rPr>
                <w:rFonts w:ascii="Arial Narrow" w:hAnsi="Arial Narrow" w:cs="Arial"/>
                <w:b/>
              </w:rPr>
            </w:pPr>
            <w:r w:rsidRPr="00862706">
              <w:rPr>
                <w:rFonts w:ascii="Arial Narrow" w:hAnsi="Arial Narrow" w:cs="Arial"/>
                <w:b/>
              </w:rPr>
              <w:t>1.</w:t>
            </w:r>
          </w:p>
        </w:tc>
        <w:tc>
          <w:tcPr>
            <w:tcW w:w="4474" w:type="dxa"/>
            <w:gridSpan w:val="4"/>
            <w:vAlign w:val="center"/>
          </w:tcPr>
          <w:p w:rsidR="00F509D1" w:rsidRPr="00862706" w:rsidRDefault="00BC581F" w:rsidP="000133EA">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509D1">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509D1">
              <w:rPr>
                <w:rFonts w:ascii="Arial Narrow" w:hAnsi="Arial Narrow" w:cs="Arial"/>
                <w:noProof/>
              </w:rPr>
              <w:t>Campus Post Office Service Evaluation</w:t>
            </w:r>
            <w:r>
              <w:rPr>
                <w:rFonts w:ascii="Arial Narrow" w:hAnsi="Arial Narrow" w:cs="Arial"/>
              </w:rPr>
              <w:fldChar w:fldCharType="end"/>
            </w:r>
          </w:p>
        </w:tc>
        <w:tc>
          <w:tcPr>
            <w:tcW w:w="4419" w:type="dxa"/>
            <w:gridSpan w:val="4"/>
            <w:shd w:val="clear" w:color="auto" w:fill="auto"/>
            <w:vAlign w:val="center"/>
          </w:tcPr>
          <w:p w:rsidR="00F509D1" w:rsidRPr="00862706" w:rsidRDefault="00BC581F" w:rsidP="007A4FA6">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509D1">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509D1">
              <w:rPr>
                <w:rFonts w:ascii="Arial Narrow" w:hAnsi="Arial Narrow" w:cs="Arial"/>
                <w:noProof/>
              </w:rPr>
              <w:t>Ongoing - point of service evaluation forms</w:t>
            </w:r>
            <w:r>
              <w:rPr>
                <w:rFonts w:ascii="Arial Narrow" w:hAnsi="Arial Narrow" w:cs="Arial"/>
              </w:rPr>
              <w:fldChar w:fldCharType="end"/>
            </w:r>
          </w:p>
        </w:tc>
      </w:tr>
      <w:tr w:rsidR="00F509D1" w:rsidRPr="00862706" w:rsidTr="003A010A">
        <w:tc>
          <w:tcPr>
            <w:tcW w:w="2478" w:type="dxa"/>
            <w:vMerge/>
            <w:shd w:val="clear" w:color="auto" w:fill="F2F2F2"/>
            <w:vAlign w:val="center"/>
          </w:tcPr>
          <w:p w:rsidR="00F509D1" w:rsidRPr="00862706" w:rsidRDefault="00F509D1" w:rsidP="00E25F9F">
            <w:pPr>
              <w:rPr>
                <w:rFonts w:ascii="Arial Narrow" w:hAnsi="Arial Narrow" w:cs="Arial"/>
                <w:b/>
              </w:rPr>
            </w:pPr>
          </w:p>
        </w:tc>
        <w:tc>
          <w:tcPr>
            <w:tcW w:w="643" w:type="dxa"/>
            <w:shd w:val="clear" w:color="auto" w:fill="F2F2F2"/>
            <w:vAlign w:val="center"/>
          </w:tcPr>
          <w:p w:rsidR="00F509D1" w:rsidRPr="00862706" w:rsidRDefault="00F509D1" w:rsidP="00041198">
            <w:pPr>
              <w:jc w:val="center"/>
              <w:rPr>
                <w:rFonts w:ascii="Arial Narrow" w:hAnsi="Arial Narrow" w:cs="Arial"/>
                <w:b/>
              </w:rPr>
            </w:pPr>
            <w:r w:rsidRPr="00862706">
              <w:rPr>
                <w:rFonts w:ascii="Arial Narrow" w:hAnsi="Arial Narrow" w:cs="Arial"/>
                <w:b/>
              </w:rPr>
              <w:t>2.</w:t>
            </w:r>
          </w:p>
        </w:tc>
        <w:tc>
          <w:tcPr>
            <w:tcW w:w="4474" w:type="dxa"/>
            <w:gridSpan w:val="4"/>
          </w:tcPr>
          <w:p w:rsidR="00F509D1" w:rsidRDefault="00BC581F" w:rsidP="008546E1">
            <w:r w:rsidRPr="00D66511">
              <w:rPr>
                <w:rFonts w:ascii="Arial Narrow" w:hAnsi="Arial Narrow" w:cs="Arial"/>
              </w:rPr>
              <w:fldChar w:fldCharType="begin">
                <w:ffData>
                  <w:name w:val="Text29"/>
                  <w:enabled/>
                  <w:calcOnExit w:val="0"/>
                  <w:textInput>
                    <w:default w:val="None"/>
                  </w:textInput>
                </w:ffData>
              </w:fldChar>
            </w:r>
            <w:r w:rsidR="00F509D1"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F509D1" w:rsidRPr="000133EA">
              <w:rPr>
                <w:rFonts w:ascii="Arial Narrow" w:hAnsi="Arial Narrow" w:cs="Arial"/>
                <w:noProof/>
              </w:rPr>
              <w:t>Campus Post Office Service Evaluation</w:t>
            </w:r>
            <w:r w:rsidRPr="00D66511">
              <w:rPr>
                <w:rFonts w:ascii="Arial Narrow" w:hAnsi="Arial Narrow" w:cs="Arial"/>
              </w:rPr>
              <w:fldChar w:fldCharType="end"/>
            </w:r>
          </w:p>
        </w:tc>
        <w:tc>
          <w:tcPr>
            <w:tcW w:w="4419" w:type="dxa"/>
            <w:gridSpan w:val="4"/>
            <w:shd w:val="clear" w:color="auto" w:fill="auto"/>
          </w:tcPr>
          <w:p w:rsidR="00F509D1" w:rsidRDefault="00BC581F" w:rsidP="008546E1">
            <w:r w:rsidRPr="0066767F">
              <w:rPr>
                <w:rFonts w:ascii="Arial Narrow" w:hAnsi="Arial Narrow" w:cs="Arial"/>
              </w:rPr>
              <w:fldChar w:fldCharType="begin">
                <w:ffData>
                  <w:name w:val="Text29"/>
                  <w:enabled/>
                  <w:calcOnExit w:val="0"/>
                  <w:textInput>
                    <w:default w:val="None"/>
                  </w:textInput>
                </w:ffData>
              </w:fldChar>
            </w:r>
            <w:r w:rsidR="00F509D1"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F509D1">
              <w:rPr>
                <w:rFonts w:ascii="Arial Narrow" w:hAnsi="Arial Narrow" w:cs="Arial"/>
                <w:noProof/>
              </w:rPr>
              <w:t>Ongoing - pont of service evaluation forms</w:t>
            </w:r>
            <w:r w:rsidRPr="0066767F">
              <w:rPr>
                <w:rFonts w:ascii="Arial Narrow" w:hAnsi="Arial Narrow" w:cs="Arial"/>
              </w:rPr>
              <w:fldChar w:fldCharType="end"/>
            </w:r>
          </w:p>
        </w:tc>
      </w:tr>
      <w:tr w:rsidR="00F509D1" w:rsidRPr="00862706" w:rsidTr="003A010A">
        <w:tc>
          <w:tcPr>
            <w:tcW w:w="2478" w:type="dxa"/>
            <w:vMerge/>
            <w:shd w:val="clear" w:color="auto" w:fill="F2F2F2"/>
            <w:vAlign w:val="center"/>
          </w:tcPr>
          <w:p w:rsidR="00F509D1" w:rsidRPr="00862706" w:rsidRDefault="00F509D1" w:rsidP="00E25F9F">
            <w:pPr>
              <w:rPr>
                <w:rFonts w:ascii="Arial Narrow" w:hAnsi="Arial Narrow" w:cs="Arial"/>
                <w:b/>
              </w:rPr>
            </w:pPr>
          </w:p>
        </w:tc>
        <w:tc>
          <w:tcPr>
            <w:tcW w:w="643" w:type="dxa"/>
            <w:shd w:val="clear" w:color="auto" w:fill="F2F2F2"/>
            <w:vAlign w:val="center"/>
          </w:tcPr>
          <w:p w:rsidR="00F509D1" w:rsidRPr="00862706" w:rsidRDefault="00F509D1" w:rsidP="00041198">
            <w:pPr>
              <w:jc w:val="center"/>
              <w:rPr>
                <w:rFonts w:ascii="Arial Narrow" w:hAnsi="Arial Narrow" w:cs="Arial"/>
                <w:b/>
              </w:rPr>
            </w:pPr>
            <w:r w:rsidRPr="00862706">
              <w:rPr>
                <w:rFonts w:ascii="Arial Narrow" w:hAnsi="Arial Narrow" w:cs="Arial"/>
                <w:b/>
              </w:rPr>
              <w:t>3.</w:t>
            </w:r>
          </w:p>
        </w:tc>
        <w:tc>
          <w:tcPr>
            <w:tcW w:w="4474" w:type="dxa"/>
            <w:gridSpan w:val="4"/>
          </w:tcPr>
          <w:p w:rsidR="00F509D1" w:rsidRDefault="00BC581F" w:rsidP="000133EA">
            <w:r w:rsidRPr="00D66511">
              <w:rPr>
                <w:rFonts w:ascii="Arial Narrow" w:hAnsi="Arial Narrow" w:cs="Arial"/>
              </w:rPr>
              <w:fldChar w:fldCharType="begin">
                <w:ffData>
                  <w:name w:val="Text29"/>
                  <w:enabled/>
                  <w:calcOnExit w:val="0"/>
                  <w:textInput>
                    <w:default w:val="None"/>
                  </w:textInput>
                </w:ffData>
              </w:fldChar>
            </w:r>
            <w:r w:rsidR="00F509D1"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F509D1" w:rsidRPr="000133EA">
              <w:rPr>
                <w:rFonts w:ascii="Arial Narrow" w:hAnsi="Arial Narrow" w:cs="Arial"/>
                <w:noProof/>
              </w:rPr>
              <w:t>Campus Post Office Service Evaluation</w:t>
            </w:r>
            <w:r w:rsidRPr="00D66511">
              <w:rPr>
                <w:rFonts w:ascii="Arial Narrow" w:hAnsi="Arial Narrow" w:cs="Arial"/>
              </w:rPr>
              <w:fldChar w:fldCharType="end"/>
            </w:r>
          </w:p>
        </w:tc>
        <w:tc>
          <w:tcPr>
            <w:tcW w:w="4419" w:type="dxa"/>
            <w:gridSpan w:val="4"/>
            <w:shd w:val="clear" w:color="auto" w:fill="auto"/>
          </w:tcPr>
          <w:p w:rsidR="00F509D1" w:rsidRDefault="00BC581F" w:rsidP="008546E1">
            <w:r w:rsidRPr="0066767F">
              <w:rPr>
                <w:rFonts w:ascii="Arial Narrow" w:hAnsi="Arial Narrow" w:cs="Arial"/>
              </w:rPr>
              <w:fldChar w:fldCharType="begin">
                <w:ffData>
                  <w:name w:val="Text29"/>
                  <w:enabled/>
                  <w:calcOnExit w:val="0"/>
                  <w:textInput>
                    <w:default w:val="None"/>
                  </w:textInput>
                </w:ffData>
              </w:fldChar>
            </w:r>
            <w:r w:rsidR="00F509D1"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F509D1">
              <w:rPr>
                <w:rFonts w:ascii="Arial Narrow" w:hAnsi="Arial Narrow" w:cs="Arial"/>
                <w:noProof/>
              </w:rPr>
              <w:t>Ongoing - point of service evaluation forms</w:t>
            </w:r>
            <w:r w:rsidRPr="0066767F">
              <w:rPr>
                <w:rFonts w:ascii="Arial Narrow" w:hAnsi="Arial Narrow" w:cs="Arial"/>
              </w:rPr>
              <w:fldChar w:fldCharType="end"/>
            </w:r>
          </w:p>
        </w:tc>
      </w:tr>
      <w:tr w:rsidR="00F509D1" w:rsidRPr="00862706" w:rsidTr="003A010A">
        <w:tc>
          <w:tcPr>
            <w:tcW w:w="2478" w:type="dxa"/>
            <w:vMerge/>
            <w:shd w:val="clear" w:color="auto" w:fill="F2F2F2"/>
            <w:vAlign w:val="center"/>
          </w:tcPr>
          <w:p w:rsidR="00F509D1" w:rsidRPr="00862706" w:rsidRDefault="00F509D1" w:rsidP="00E25F9F">
            <w:pPr>
              <w:rPr>
                <w:rFonts w:ascii="Arial Narrow" w:hAnsi="Arial Narrow" w:cs="Arial"/>
                <w:b/>
              </w:rPr>
            </w:pPr>
          </w:p>
        </w:tc>
        <w:tc>
          <w:tcPr>
            <w:tcW w:w="643" w:type="dxa"/>
            <w:shd w:val="clear" w:color="auto" w:fill="F2F2F2"/>
            <w:vAlign w:val="center"/>
          </w:tcPr>
          <w:p w:rsidR="00F509D1" w:rsidRPr="00862706" w:rsidRDefault="00F509D1" w:rsidP="00041198">
            <w:pPr>
              <w:jc w:val="center"/>
              <w:rPr>
                <w:rFonts w:ascii="Arial Narrow" w:hAnsi="Arial Narrow" w:cs="Arial"/>
                <w:b/>
              </w:rPr>
            </w:pPr>
            <w:r w:rsidRPr="00862706">
              <w:rPr>
                <w:rFonts w:ascii="Arial Narrow" w:hAnsi="Arial Narrow" w:cs="Arial"/>
                <w:b/>
              </w:rPr>
              <w:t>4.</w:t>
            </w:r>
          </w:p>
        </w:tc>
        <w:tc>
          <w:tcPr>
            <w:tcW w:w="4474" w:type="dxa"/>
            <w:gridSpan w:val="4"/>
          </w:tcPr>
          <w:p w:rsidR="00F509D1" w:rsidRDefault="00BC581F" w:rsidP="000133EA">
            <w:r w:rsidRPr="00D66511">
              <w:rPr>
                <w:rFonts w:ascii="Arial Narrow" w:hAnsi="Arial Narrow" w:cs="Arial"/>
              </w:rPr>
              <w:fldChar w:fldCharType="begin">
                <w:ffData>
                  <w:name w:val="Text29"/>
                  <w:enabled/>
                  <w:calcOnExit w:val="0"/>
                  <w:textInput>
                    <w:default w:val="None"/>
                  </w:textInput>
                </w:ffData>
              </w:fldChar>
            </w:r>
            <w:r w:rsidR="00F509D1"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F509D1" w:rsidRPr="000133EA">
              <w:rPr>
                <w:rFonts w:ascii="Arial Narrow" w:hAnsi="Arial Narrow" w:cs="Arial"/>
                <w:noProof/>
              </w:rPr>
              <w:t>Campus Post Office Service Evaluation</w:t>
            </w:r>
            <w:r w:rsidRPr="00D66511">
              <w:rPr>
                <w:rFonts w:ascii="Arial Narrow" w:hAnsi="Arial Narrow" w:cs="Arial"/>
              </w:rPr>
              <w:fldChar w:fldCharType="end"/>
            </w:r>
          </w:p>
        </w:tc>
        <w:tc>
          <w:tcPr>
            <w:tcW w:w="4419" w:type="dxa"/>
            <w:gridSpan w:val="4"/>
            <w:shd w:val="clear" w:color="auto" w:fill="auto"/>
          </w:tcPr>
          <w:p w:rsidR="00F509D1" w:rsidRDefault="00BC581F" w:rsidP="008546E1">
            <w:r w:rsidRPr="0066767F">
              <w:rPr>
                <w:rFonts w:ascii="Arial Narrow" w:hAnsi="Arial Narrow" w:cs="Arial"/>
              </w:rPr>
              <w:fldChar w:fldCharType="begin">
                <w:ffData>
                  <w:name w:val="Text29"/>
                  <w:enabled/>
                  <w:calcOnExit w:val="0"/>
                  <w:textInput>
                    <w:default w:val="None"/>
                  </w:textInput>
                </w:ffData>
              </w:fldChar>
            </w:r>
            <w:r w:rsidR="00F509D1"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F509D1">
              <w:rPr>
                <w:rFonts w:ascii="Arial Narrow" w:hAnsi="Arial Narrow" w:cs="Arial"/>
                <w:noProof/>
              </w:rPr>
              <w:t>Ongoing - point of service evaluation forms</w:t>
            </w:r>
            <w:r w:rsidRPr="0066767F">
              <w:rPr>
                <w:rFonts w:ascii="Arial Narrow" w:hAnsi="Arial Narrow" w:cs="Arial"/>
              </w:rPr>
              <w:fldChar w:fldCharType="end"/>
            </w:r>
          </w:p>
        </w:tc>
      </w:tr>
      <w:tr w:rsidR="00F91509" w:rsidRPr="00862706" w:rsidTr="003A010A">
        <w:trPr>
          <w:trHeight w:val="453"/>
        </w:trPr>
        <w:tc>
          <w:tcPr>
            <w:tcW w:w="2478" w:type="dxa"/>
            <w:vMerge w:val="restart"/>
            <w:shd w:val="clear" w:color="auto" w:fill="F2F2F2"/>
            <w:vAlign w:val="center"/>
          </w:tcPr>
          <w:p w:rsidR="00F91509" w:rsidRPr="00862706" w:rsidRDefault="00F91509" w:rsidP="000A5D31">
            <w:pPr>
              <w:rPr>
                <w:rFonts w:ascii="Arial Narrow" w:hAnsi="Arial Narrow" w:cs="Arial"/>
                <w:b/>
              </w:rPr>
            </w:pPr>
            <w:r w:rsidRPr="00862706">
              <w:rPr>
                <w:rFonts w:ascii="Arial Narrow" w:hAnsi="Arial Narrow" w:cs="Arial"/>
                <w:b/>
              </w:rPr>
              <w:t>Expected Outcome of Indicator of Success or Student Learning Outcome</w:t>
            </w:r>
          </w:p>
        </w:tc>
        <w:tc>
          <w:tcPr>
            <w:tcW w:w="643" w:type="dxa"/>
            <w:shd w:val="clear" w:color="auto" w:fill="F2F2F2"/>
            <w:vAlign w:val="center"/>
          </w:tcPr>
          <w:p w:rsidR="00F91509" w:rsidRPr="00862706" w:rsidRDefault="00F91509" w:rsidP="00041198">
            <w:pPr>
              <w:jc w:val="center"/>
              <w:rPr>
                <w:rFonts w:ascii="Arial Narrow" w:hAnsi="Arial Narrow" w:cs="Arial"/>
                <w:b/>
              </w:rPr>
            </w:pPr>
          </w:p>
        </w:tc>
        <w:tc>
          <w:tcPr>
            <w:tcW w:w="2982" w:type="dxa"/>
            <w:gridSpan w:val="2"/>
            <w:shd w:val="clear" w:color="auto" w:fill="F2F2F2"/>
            <w:vAlign w:val="center"/>
          </w:tcPr>
          <w:p w:rsidR="00F91509" w:rsidRPr="00862706" w:rsidRDefault="00F91509" w:rsidP="003B5C9F">
            <w:pPr>
              <w:jc w:val="center"/>
              <w:rPr>
                <w:rFonts w:ascii="Arial Narrow" w:hAnsi="Arial Narrow" w:cs="Arial"/>
              </w:rPr>
            </w:pPr>
            <w:r w:rsidRPr="00862706">
              <w:rPr>
                <w:rFonts w:ascii="Arial Narrow" w:hAnsi="Arial Narrow" w:cs="Arial"/>
              </w:rPr>
              <w:t>Met (3)</w:t>
            </w:r>
          </w:p>
        </w:tc>
        <w:tc>
          <w:tcPr>
            <w:tcW w:w="2981" w:type="dxa"/>
            <w:gridSpan w:val="4"/>
            <w:shd w:val="clear" w:color="auto" w:fill="F2F2F2"/>
            <w:vAlign w:val="center"/>
          </w:tcPr>
          <w:p w:rsidR="00F91509" w:rsidRPr="00862706" w:rsidRDefault="00F91509" w:rsidP="007E6D09">
            <w:pPr>
              <w:jc w:val="center"/>
              <w:rPr>
                <w:rFonts w:ascii="Arial Narrow" w:hAnsi="Arial Narrow" w:cs="Arial"/>
              </w:rPr>
            </w:pPr>
            <w:r w:rsidRPr="00862706">
              <w:rPr>
                <w:rFonts w:ascii="Arial Narrow" w:hAnsi="Arial Narrow" w:cs="Arial"/>
              </w:rPr>
              <w:t>Partially Met (2)</w:t>
            </w:r>
          </w:p>
        </w:tc>
        <w:tc>
          <w:tcPr>
            <w:tcW w:w="2930" w:type="dxa"/>
            <w:gridSpan w:val="2"/>
            <w:shd w:val="clear" w:color="auto" w:fill="F2F2F2"/>
            <w:vAlign w:val="center"/>
          </w:tcPr>
          <w:p w:rsidR="00F91509" w:rsidRPr="00862706" w:rsidRDefault="00F91509" w:rsidP="007E6D09">
            <w:pPr>
              <w:jc w:val="center"/>
              <w:rPr>
                <w:rFonts w:ascii="Arial Narrow" w:hAnsi="Arial Narrow" w:cs="Arial"/>
              </w:rPr>
            </w:pPr>
            <w:r w:rsidRPr="00862706">
              <w:rPr>
                <w:rFonts w:ascii="Arial Narrow" w:hAnsi="Arial Narrow" w:cs="Arial"/>
              </w:rPr>
              <w:t>Not Met (1)</w:t>
            </w:r>
          </w:p>
        </w:tc>
      </w:tr>
      <w:tr w:rsidR="00F91509" w:rsidRPr="00862706" w:rsidTr="003A010A">
        <w:trPr>
          <w:trHeight w:val="260"/>
        </w:trPr>
        <w:tc>
          <w:tcPr>
            <w:tcW w:w="2478" w:type="dxa"/>
            <w:vMerge/>
            <w:shd w:val="clear" w:color="auto" w:fill="F2F2F2"/>
            <w:vAlign w:val="center"/>
          </w:tcPr>
          <w:p w:rsidR="00F91509" w:rsidRPr="00862706" w:rsidRDefault="00F91509" w:rsidP="008D1DC3">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1.</w:t>
            </w:r>
          </w:p>
        </w:tc>
        <w:tc>
          <w:tcPr>
            <w:tcW w:w="2982" w:type="dxa"/>
            <w:gridSpan w:val="2"/>
            <w:vAlign w:val="center"/>
          </w:tcPr>
          <w:p w:rsidR="00F91509"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91509">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91509">
              <w:rPr>
                <w:rFonts w:ascii="Arial Narrow" w:hAnsi="Arial Narrow" w:cs="Arial"/>
                <w:noProof/>
              </w:rPr>
              <w:t>3.5 - 4.0</w:t>
            </w:r>
            <w:r>
              <w:rPr>
                <w:rFonts w:ascii="Arial Narrow" w:hAnsi="Arial Narrow" w:cs="Arial"/>
              </w:rPr>
              <w:fldChar w:fldCharType="end"/>
            </w:r>
          </w:p>
        </w:tc>
        <w:tc>
          <w:tcPr>
            <w:tcW w:w="2981" w:type="dxa"/>
            <w:gridSpan w:val="4"/>
            <w:vAlign w:val="center"/>
          </w:tcPr>
          <w:p w:rsidR="00F91509"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91509">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91509">
              <w:rPr>
                <w:rFonts w:ascii="Arial Narrow" w:hAnsi="Arial Narrow" w:cs="Arial"/>
                <w:noProof/>
              </w:rPr>
              <w:t>3.0 - 3.49</w:t>
            </w:r>
            <w:r>
              <w:rPr>
                <w:rFonts w:ascii="Arial Narrow" w:hAnsi="Arial Narrow" w:cs="Arial"/>
              </w:rPr>
              <w:fldChar w:fldCharType="end"/>
            </w:r>
          </w:p>
        </w:tc>
        <w:tc>
          <w:tcPr>
            <w:tcW w:w="2930" w:type="dxa"/>
            <w:gridSpan w:val="2"/>
            <w:vAlign w:val="center"/>
          </w:tcPr>
          <w:p w:rsidR="00F91509"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91509">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91509">
              <w:rPr>
                <w:rFonts w:ascii="Arial Narrow" w:hAnsi="Arial Narrow" w:cs="Arial"/>
                <w:noProof/>
              </w:rPr>
              <w:t>2.0 - 2.99</w:t>
            </w:r>
            <w:r>
              <w:rPr>
                <w:rFonts w:ascii="Arial Narrow" w:hAnsi="Arial Narrow" w:cs="Arial"/>
              </w:rPr>
              <w:fldChar w:fldCharType="end"/>
            </w:r>
          </w:p>
        </w:tc>
      </w:tr>
      <w:tr w:rsidR="00F91509" w:rsidRPr="00862706" w:rsidTr="003A010A">
        <w:trPr>
          <w:trHeight w:val="251"/>
        </w:trPr>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2.</w:t>
            </w:r>
          </w:p>
        </w:tc>
        <w:tc>
          <w:tcPr>
            <w:tcW w:w="2982" w:type="dxa"/>
            <w:gridSpan w:val="2"/>
          </w:tcPr>
          <w:p w:rsidR="00F91509" w:rsidRDefault="00BC581F" w:rsidP="00B4516C">
            <w:r w:rsidRPr="00904E2D">
              <w:rPr>
                <w:rFonts w:ascii="Arial Narrow" w:hAnsi="Arial Narrow" w:cs="Arial"/>
              </w:rPr>
              <w:fldChar w:fldCharType="begin">
                <w:ffData>
                  <w:name w:val="Text29"/>
                  <w:enabled/>
                  <w:calcOnExit w:val="0"/>
                  <w:textInput>
                    <w:default w:val="None"/>
                  </w:textInput>
                </w:ffData>
              </w:fldChar>
            </w:r>
            <w:r w:rsidR="00F91509"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91509">
              <w:rPr>
                <w:rFonts w:ascii="Arial Narrow" w:hAnsi="Arial Narrow" w:cs="Arial"/>
                <w:noProof/>
              </w:rPr>
              <w:t>3.5 - 4.0</w:t>
            </w:r>
            <w:r w:rsidRPr="00904E2D">
              <w:rPr>
                <w:rFonts w:ascii="Arial Narrow" w:hAnsi="Arial Narrow" w:cs="Arial"/>
              </w:rPr>
              <w:fldChar w:fldCharType="end"/>
            </w:r>
          </w:p>
        </w:tc>
        <w:tc>
          <w:tcPr>
            <w:tcW w:w="2981" w:type="dxa"/>
            <w:gridSpan w:val="4"/>
          </w:tcPr>
          <w:p w:rsidR="00F91509" w:rsidRDefault="00BC581F" w:rsidP="00B4516C">
            <w:r w:rsidRPr="007235EC">
              <w:rPr>
                <w:rFonts w:ascii="Arial Narrow" w:hAnsi="Arial Narrow" w:cs="Arial"/>
              </w:rPr>
              <w:fldChar w:fldCharType="begin">
                <w:ffData>
                  <w:name w:val="Text29"/>
                  <w:enabled/>
                  <w:calcOnExit w:val="0"/>
                  <w:textInput>
                    <w:default w:val="None"/>
                  </w:textInput>
                </w:ffData>
              </w:fldChar>
            </w:r>
            <w:r w:rsidR="00F91509"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91509">
              <w:rPr>
                <w:rFonts w:ascii="Arial Narrow" w:hAnsi="Arial Narrow" w:cs="Arial"/>
                <w:noProof/>
              </w:rPr>
              <w:t>3.0 - 3.49</w:t>
            </w:r>
            <w:r w:rsidRPr="007235EC">
              <w:rPr>
                <w:rFonts w:ascii="Arial Narrow" w:hAnsi="Arial Narrow" w:cs="Arial"/>
              </w:rPr>
              <w:fldChar w:fldCharType="end"/>
            </w:r>
          </w:p>
        </w:tc>
        <w:tc>
          <w:tcPr>
            <w:tcW w:w="2930" w:type="dxa"/>
            <w:gridSpan w:val="2"/>
          </w:tcPr>
          <w:p w:rsidR="00F91509" w:rsidRDefault="00BC581F" w:rsidP="00B4516C">
            <w:r w:rsidRPr="00DC1AFD">
              <w:rPr>
                <w:rFonts w:ascii="Arial Narrow" w:hAnsi="Arial Narrow" w:cs="Arial"/>
              </w:rPr>
              <w:fldChar w:fldCharType="begin">
                <w:ffData>
                  <w:name w:val="Text29"/>
                  <w:enabled/>
                  <w:calcOnExit w:val="0"/>
                  <w:textInput>
                    <w:default w:val="None"/>
                  </w:textInput>
                </w:ffData>
              </w:fldChar>
            </w:r>
            <w:r w:rsidR="00F91509"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91509">
              <w:rPr>
                <w:rFonts w:ascii="Arial Narrow" w:hAnsi="Arial Narrow" w:cs="Arial"/>
                <w:noProof/>
              </w:rPr>
              <w:t>2.0 - 2.99</w:t>
            </w:r>
            <w:r w:rsidRPr="00DC1AFD">
              <w:rPr>
                <w:rFonts w:ascii="Arial Narrow" w:hAnsi="Arial Narrow" w:cs="Arial"/>
              </w:rPr>
              <w:fldChar w:fldCharType="end"/>
            </w:r>
          </w:p>
        </w:tc>
      </w:tr>
      <w:tr w:rsidR="00F91509" w:rsidRPr="00862706" w:rsidTr="003A010A">
        <w:trPr>
          <w:trHeight w:val="260"/>
        </w:trPr>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3.</w:t>
            </w:r>
          </w:p>
        </w:tc>
        <w:tc>
          <w:tcPr>
            <w:tcW w:w="2982" w:type="dxa"/>
            <w:gridSpan w:val="2"/>
          </w:tcPr>
          <w:p w:rsidR="00F91509" w:rsidRDefault="00BC581F" w:rsidP="00B4516C">
            <w:r w:rsidRPr="00904E2D">
              <w:rPr>
                <w:rFonts w:ascii="Arial Narrow" w:hAnsi="Arial Narrow" w:cs="Arial"/>
              </w:rPr>
              <w:fldChar w:fldCharType="begin">
                <w:ffData>
                  <w:name w:val="Text29"/>
                  <w:enabled/>
                  <w:calcOnExit w:val="0"/>
                  <w:textInput>
                    <w:default w:val="None"/>
                  </w:textInput>
                </w:ffData>
              </w:fldChar>
            </w:r>
            <w:r w:rsidR="00F91509"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91509">
              <w:rPr>
                <w:rFonts w:ascii="Arial Narrow" w:hAnsi="Arial Narrow" w:cs="Arial"/>
                <w:noProof/>
              </w:rPr>
              <w:t>3.5 - 4.0</w:t>
            </w:r>
            <w:r w:rsidRPr="00904E2D">
              <w:rPr>
                <w:rFonts w:ascii="Arial Narrow" w:hAnsi="Arial Narrow" w:cs="Arial"/>
              </w:rPr>
              <w:fldChar w:fldCharType="end"/>
            </w:r>
          </w:p>
        </w:tc>
        <w:tc>
          <w:tcPr>
            <w:tcW w:w="2981" w:type="dxa"/>
            <w:gridSpan w:val="4"/>
          </w:tcPr>
          <w:p w:rsidR="00F91509" w:rsidRDefault="00BC581F" w:rsidP="00B4516C">
            <w:r w:rsidRPr="007235EC">
              <w:rPr>
                <w:rFonts w:ascii="Arial Narrow" w:hAnsi="Arial Narrow" w:cs="Arial"/>
              </w:rPr>
              <w:fldChar w:fldCharType="begin">
                <w:ffData>
                  <w:name w:val="Text29"/>
                  <w:enabled/>
                  <w:calcOnExit w:val="0"/>
                  <w:textInput>
                    <w:default w:val="None"/>
                  </w:textInput>
                </w:ffData>
              </w:fldChar>
            </w:r>
            <w:r w:rsidR="00F91509"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91509">
              <w:rPr>
                <w:rFonts w:ascii="Arial Narrow" w:hAnsi="Arial Narrow" w:cs="Arial"/>
                <w:noProof/>
              </w:rPr>
              <w:t>3.0 - 3.49</w:t>
            </w:r>
            <w:r w:rsidRPr="007235EC">
              <w:rPr>
                <w:rFonts w:ascii="Arial Narrow" w:hAnsi="Arial Narrow" w:cs="Arial"/>
              </w:rPr>
              <w:fldChar w:fldCharType="end"/>
            </w:r>
          </w:p>
        </w:tc>
        <w:tc>
          <w:tcPr>
            <w:tcW w:w="2930" w:type="dxa"/>
            <w:gridSpan w:val="2"/>
          </w:tcPr>
          <w:p w:rsidR="00F91509" w:rsidRDefault="00BC581F" w:rsidP="00B4516C">
            <w:r w:rsidRPr="00DC1AFD">
              <w:rPr>
                <w:rFonts w:ascii="Arial Narrow" w:hAnsi="Arial Narrow" w:cs="Arial"/>
              </w:rPr>
              <w:fldChar w:fldCharType="begin">
                <w:ffData>
                  <w:name w:val="Text29"/>
                  <w:enabled/>
                  <w:calcOnExit w:val="0"/>
                  <w:textInput>
                    <w:default w:val="None"/>
                  </w:textInput>
                </w:ffData>
              </w:fldChar>
            </w:r>
            <w:r w:rsidR="00F91509"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91509">
              <w:rPr>
                <w:rFonts w:ascii="Arial Narrow" w:hAnsi="Arial Narrow" w:cs="Arial"/>
                <w:noProof/>
              </w:rPr>
              <w:t>2.0 - 2.99</w:t>
            </w:r>
            <w:r w:rsidRPr="00DC1AFD">
              <w:rPr>
                <w:rFonts w:ascii="Arial Narrow" w:hAnsi="Arial Narrow" w:cs="Arial"/>
              </w:rPr>
              <w:fldChar w:fldCharType="end"/>
            </w:r>
          </w:p>
        </w:tc>
      </w:tr>
      <w:tr w:rsidR="00F91509" w:rsidRPr="00862706" w:rsidTr="003A010A">
        <w:trPr>
          <w:trHeight w:val="161"/>
        </w:trPr>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shd w:val="clear" w:color="auto" w:fill="F2F2F2"/>
            <w:vAlign w:val="center"/>
          </w:tcPr>
          <w:p w:rsidR="00F91509" w:rsidRPr="00862706" w:rsidRDefault="00F91509" w:rsidP="00FD0942">
            <w:pPr>
              <w:jc w:val="center"/>
              <w:rPr>
                <w:rFonts w:ascii="Arial Narrow" w:hAnsi="Arial Narrow" w:cs="Arial"/>
                <w:b/>
              </w:rPr>
            </w:pPr>
            <w:r w:rsidRPr="00862706">
              <w:rPr>
                <w:rFonts w:ascii="Arial Narrow" w:hAnsi="Arial Narrow" w:cs="Arial"/>
                <w:b/>
              </w:rPr>
              <w:t>4.</w:t>
            </w:r>
          </w:p>
        </w:tc>
        <w:tc>
          <w:tcPr>
            <w:tcW w:w="2982" w:type="dxa"/>
            <w:gridSpan w:val="2"/>
          </w:tcPr>
          <w:p w:rsidR="00F91509" w:rsidRDefault="00BC581F" w:rsidP="00B4516C">
            <w:r w:rsidRPr="00904E2D">
              <w:rPr>
                <w:rFonts w:ascii="Arial Narrow" w:hAnsi="Arial Narrow" w:cs="Arial"/>
              </w:rPr>
              <w:fldChar w:fldCharType="begin">
                <w:ffData>
                  <w:name w:val="Text29"/>
                  <w:enabled/>
                  <w:calcOnExit w:val="0"/>
                  <w:textInput>
                    <w:default w:val="None"/>
                  </w:textInput>
                </w:ffData>
              </w:fldChar>
            </w:r>
            <w:r w:rsidR="00F91509"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91509">
              <w:rPr>
                <w:rFonts w:ascii="Arial Narrow" w:hAnsi="Arial Narrow" w:cs="Arial"/>
                <w:noProof/>
              </w:rPr>
              <w:t>3.5 - 4.0</w:t>
            </w:r>
            <w:r w:rsidRPr="00904E2D">
              <w:rPr>
                <w:rFonts w:ascii="Arial Narrow" w:hAnsi="Arial Narrow" w:cs="Arial"/>
              </w:rPr>
              <w:fldChar w:fldCharType="end"/>
            </w:r>
          </w:p>
        </w:tc>
        <w:tc>
          <w:tcPr>
            <w:tcW w:w="2981" w:type="dxa"/>
            <w:gridSpan w:val="4"/>
          </w:tcPr>
          <w:p w:rsidR="00F91509" w:rsidRDefault="00BC581F" w:rsidP="00B4516C">
            <w:r w:rsidRPr="007235EC">
              <w:rPr>
                <w:rFonts w:ascii="Arial Narrow" w:hAnsi="Arial Narrow" w:cs="Arial"/>
              </w:rPr>
              <w:fldChar w:fldCharType="begin">
                <w:ffData>
                  <w:name w:val="Text29"/>
                  <w:enabled/>
                  <w:calcOnExit w:val="0"/>
                  <w:textInput>
                    <w:default w:val="None"/>
                  </w:textInput>
                </w:ffData>
              </w:fldChar>
            </w:r>
            <w:r w:rsidR="00F91509"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91509">
              <w:rPr>
                <w:rFonts w:ascii="Arial Narrow" w:hAnsi="Arial Narrow" w:cs="Arial"/>
                <w:noProof/>
              </w:rPr>
              <w:t>3.0 - 3.49</w:t>
            </w:r>
            <w:r w:rsidRPr="007235EC">
              <w:rPr>
                <w:rFonts w:ascii="Arial Narrow" w:hAnsi="Arial Narrow" w:cs="Arial"/>
              </w:rPr>
              <w:fldChar w:fldCharType="end"/>
            </w:r>
          </w:p>
        </w:tc>
        <w:tc>
          <w:tcPr>
            <w:tcW w:w="2930" w:type="dxa"/>
            <w:gridSpan w:val="2"/>
          </w:tcPr>
          <w:p w:rsidR="00F91509" w:rsidRDefault="00BC581F" w:rsidP="00B4516C">
            <w:r w:rsidRPr="00DC1AFD">
              <w:rPr>
                <w:rFonts w:ascii="Arial Narrow" w:hAnsi="Arial Narrow" w:cs="Arial"/>
              </w:rPr>
              <w:fldChar w:fldCharType="begin">
                <w:ffData>
                  <w:name w:val="Text29"/>
                  <w:enabled/>
                  <w:calcOnExit w:val="0"/>
                  <w:textInput>
                    <w:default w:val="None"/>
                  </w:textInput>
                </w:ffData>
              </w:fldChar>
            </w:r>
            <w:r w:rsidR="00F91509"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91509">
              <w:rPr>
                <w:rFonts w:ascii="Arial Narrow" w:hAnsi="Arial Narrow" w:cs="Arial"/>
                <w:noProof/>
              </w:rPr>
              <w:t>2.0 - 2.99</w:t>
            </w:r>
            <w:r w:rsidRPr="00DC1AFD">
              <w:rPr>
                <w:rFonts w:ascii="Arial Narrow" w:hAnsi="Arial Narrow" w:cs="Arial"/>
              </w:rPr>
              <w:fldChar w:fldCharType="end"/>
            </w:r>
          </w:p>
        </w:tc>
      </w:tr>
      <w:tr w:rsidR="00F91509" w:rsidRPr="00862706" w:rsidTr="003A010A">
        <w:tc>
          <w:tcPr>
            <w:tcW w:w="2478" w:type="dxa"/>
            <w:vMerge w:val="restart"/>
            <w:shd w:val="clear" w:color="auto" w:fill="F2F2F2"/>
            <w:vAlign w:val="center"/>
          </w:tcPr>
          <w:p w:rsidR="00F91509" w:rsidRPr="00862706" w:rsidRDefault="00F91509" w:rsidP="00E25F9F">
            <w:pPr>
              <w:rPr>
                <w:rFonts w:ascii="Arial Narrow" w:hAnsi="Arial Narrow" w:cs="Arial"/>
                <w:b/>
              </w:rPr>
            </w:pPr>
            <w:r w:rsidRPr="00862706">
              <w:rPr>
                <w:rFonts w:ascii="Arial Narrow" w:hAnsi="Arial Narrow" w:cs="Arial"/>
                <w:b/>
              </w:rPr>
              <w:t>Summary of Data Collected</w:t>
            </w:r>
          </w:p>
        </w:tc>
        <w:tc>
          <w:tcPr>
            <w:tcW w:w="643" w:type="dxa"/>
            <w:vMerge w:val="restart"/>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1.</w:t>
            </w:r>
          </w:p>
        </w:tc>
        <w:tc>
          <w:tcPr>
            <w:tcW w:w="1805" w:type="dxa"/>
            <w:shd w:val="clear" w:color="auto" w:fill="auto"/>
            <w:vAlign w:val="center"/>
          </w:tcPr>
          <w:p w:rsidR="00F91509" w:rsidRPr="00862706" w:rsidRDefault="008F7899" w:rsidP="00D216FC">
            <w:pPr>
              <w:jc w:val="center"/>
              <w:rPr>
                <w:rFonts w:ascii="Arial Narrow" w:hAnsi="Arial Narrow" w:cs="Arial"/>
              </w:rPr>
            </w:pPr>
            <w:r>
              <w:rPr>
                <w:rFonts w:ascii="Arial Narrow" w:hAnsi="Arial Narrow" w:cs="Arial"/>
              </w:rPr>
              <w:t>201</w:t>
            </w:r>
            <w:r w:rsidR="00A42178">
              <w:rPr>
                <w:rFonts w:ascii="Arial Narrow" w:hAnsi="Arial Narrow" w:cs="Arial"/>
              </w:rPr>
              <w:t>2</w:t>
            </w:r>
          </w:p>
        </w:tc>
        <w:tc>
          <w:tcPr>
            <w:tcW w:w="1779" w:type="dxa"/>
            <w:gridSpan w:val="2"/>
            <w:shd w:val="clear" w:color="auto" w:fill="auto"/>
          </w:tcPr>
          <w:p w:rsidR="00F91509" w:rsidRDefault="008F7899" w:rsidP="00D216FC">
            <w:pPr>
              <w:jc w:val="center"/>
            </w:pPr>
            <w:r>
              <w:rPr>
                <w:rFonts w:ascii="Arial Narrow" w:hAnsi="Arial Narrow" w:cs="Arial"/>
              </w:rPr>
              <w:t>201</w:t>
            </w:r>
            <w:r w:rsidR="00A42178">
              <w:rPr>
                <w:rFonts w:ascii="Arial Narrow" w:hAnsi="Arial Narrow" w:cs="Arial"/>
              </w:rPr>
              <w:t>3</w:t>
            </w:r>
          </w:p>
        </w:tc>
        <w:tc>
          <w:tcPr>
            <w:tcW w:w="1777"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4</w:t>
            </w:r>
          </w:p>
        </w:tc>
        <w:tc>
          <w:tcPr>
            <w:tcW w:w="1764"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5</w:t>
            </w:r>
          </w:p>
        </w:tc>
        <w:tc>
          <w:tcPr>
            <w:tcW w:w="1768" w:type="dxa"/>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6</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shd w:val="clear" w:color="auto" w:fill="F2F2F2"/>
            <w:vAlign w:val="center"/>
          </w:tcPr>
          <w:p w:rsidR="00F91509" w:rsidRPr="00862706" w:rsidRDefault="00F91509" w:rsidP="00041198">
            <w:pPr>
              <w:jc w:val="center"/>
              <w:rPr>
                <w:rFonts w:ascii="Arial Narrow" w:hAnsi="Arial Narrow" w:cs="Arial"/>
                <w:b/>
              </w:rPr>
            </w:pPr>
          </w:p>
        </w:tc>
        <w:tc>
          <w:tcPr>
            <w:tcW w:w="1805" w:type="dxa"/>
            <w:vAlign w:val="center"/>
          </w:tcPr>
          <w:p w:rsidR="00F91509" w:rsidRDefault="008F7899" w:rsidP="008F7899">
            <w:pPr>
              <w:jc w:val="center"/>
            </w:pPr>
            <w:r>
              <w:t>3.</w:t>
            </w:r>
            <w:r w:rsidR="00A42178">
              <w:t>76</w:t>
            </w:r>
          </w:p>
        </w:tc>
        <w:tc>
          <w:tcPr>
            <w:tcW w:w="1779" w:type="dxa"/>
            <w:gridSpan w:val="2"/>
            <w:vAlign w:val="center"/>
          </w:tcPr>
          <w:p w:rsidR="00F91509" w:rsidRDefault="00A42178" w:rsidP="00D216FC">
            <w:pPr>
              <w:jc w:val="center"/>
            </w:pPr>
            <w:r>
              <w:rPr>
                <w:rFonts w:ascii="Arial Narrow" w:hAnsi="Arial Narrow" w:cs="Arial"/>
              </w:rPr>
              <w:t>4.0</w:t>
            </w:r>
          </w:p>
        </w:tc>
        <w:tc>
          <w:tcPr>
            <w:tcW w:w="1777" w:type="dxa"/>
            <w:gridSpan w:val="2"/>
            <w:vAlign w:val="center"/>
          </w:tcPr>
          <w:p w:rsidR="00F91509" w:rsidRDefault="00526643" w:rsidP="00D216FC">
            <w:pPr>
              <w:jc w:val="center"/>
            </w:pPr>
            <w:r>
              <w:rPr>
                <w:rFonts w:ascii="Arial Narrow" w:hAnsi="Arial Narrow" w:cs="Arial"/>
              </w:rPr>
              <w:t>3.82</w:t>
            </w:r>
          </w:p>
        </w:tc>
        <w:tc>
          <w:tcPr>
            <w:tcW w:w="1764" w:type="dxa"/>
            <w:gridSpan w:val="2"/>
            <w:vAlign w:val="center"/>
          </w:tcPr>
          <w:p w:rsidR="00F91509" w:rsidRDefault="00E259D2" w:rsidP="00D216FC">
            <w:pPr>
              <w:jc w:val="center"/>
            </w:pPr>
            <w:r>
              <w:t>3.9</w:t>
            </w:r>
          </w:p>
        </w:tc>
        <w:tc>
          <w:tcPr>
            <w:tcW w:w="1768" w:type="dxa"/>
            <w:vAlign w:val="center"/>
          </w:tcPr>
          <w:p w:rsidR="00F91509" w:rsidRDefault="00E259D2" w:rsidP="00D216FC">
            <w:pPr>
              <w:jc w:val="center"/>
            </w:pPr>
            <w:r>
              <w:t>3.68</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val="restart"/>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2.</w:t>
            </w:r>
          </w:p>
        </w:tc>
        <w:tc>
          <w:tcPr>
            <w:tcW w:w="1805" w:type="dxa"/>
            <w:shd w:val="clear" w:color="auto" w:fill="auto"/>
          </w:tcPr>
          <w:p w:rsidR="00F91509" w:rsidRDefault="008F7899" w:rsidP="00D216FC">
            <w:pPr>
              <w:jc w:val="center"/>
            </w:pPr>
            <w:r>
              <w:rPr>
                <w:rFonts w:ascii="Arial Narrow" w:hAnsi="Arial Narrow" w:cs="Arial"/>
              </w:rPr>
              <w:t>201</w:t>
            </w:r>
            <w:r w:rsidR="00A42178">
              <w:rPr>
                <w:rFonts w:ascii="Arial Narrow" w:hAnsi="Arial Narrow" w:cs="Arial"/>
              </w:rPr>
              <w:t>2</w:t>
            </w:r>
          </w:p>
        </w:tc>
        <w:tc>
          <w:tcPr>
            <w:tcW w:w="1779" w:type="dxa"/>
            <w:gridSpan w:val="2"/>
            <w:shd w:val="clear" w:color="auto" w:fill="auto"/>
          </w:tcPr>
          <w:p w:rsidR="00F91509" w:rsidRDefault="008F7899" w:rsidP="00D216FC">
            <w:pPr>
              <w:jc w:val="center"/>
            </w:pPr>
            <w:r>
              <w:rPr>
                <w:rFonts w:ascii="Arial Narrow" w:hAnsi="Arial Narrow" w:cs="Arial"/>
              </w:rPr>
              <w:t>201</w:t>
            </w:r>
            <w:r w:rsidR="00A42178">
              <w:rPr>
                <w:rFonts w:ascii="Arial Narrow" w:hAnsi="Arial Narrow" w:cs="Arial"/>
              </w:rPr>
              <w:t>3</w:t>
            </w:r>
          </w:p>
        </w:tc>
        <w:tc>
          <w:tcPr>
            <w:tcW w:w="1777"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4</w:t>
            </w:r>
          </w:p>
        </w:tc>
        <w:tc>
          <w:tcPr>
            <w:tcW w:w="1764" w:type="dxa"/>
            <w:gridSpan w:val="2"/>
            <w:shd w:val="clear" w:color="auto" w:fill="auto"/>
          </w:tcPr>
          <w:p w:rsidR="00F91509" w:rsidRDefault="00526643" w:rsidP="00D216FC">
            <w:pPr>
              <w:jc w:val="center"/>
            </w:pPr>
            <w:r>
              <w:rPr>
                <w:rFonts w:ascii="Arial Narrow" w:hAnsi="Arial Narrow" w:cs="Arial"/>
              </w:rPr>
              <w:t>2015</w:t>
            </w:r>
          </w:p>
        </w:tc>
        <w:tc>
          <w:tcPr>
            <w:tcW w:w="1768" w:type="dxa"/>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6</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shd w:val="clear" w:color="auto" w:fill="F2F2F2"/>
            <w:vAlign w:val="center"/>
          </w:tcPr>
          <w:p w:rsidR="00F91509" w:rsidRPr="00862706" w:rsidRDefault="00F91509" w:rsidP="00041198">
            <w:pPr>
              <w:jc w:val="center"/>
              <w:rPr>
                <w:rFonts w:ascii="Arial Narrow" w:hAnsi="Arial Narrow" w:cs="Arial"/>
                <w:b/>
              </w:rPr>
            </w:pPr>
          </w:p>
        </w:tc>
        <w:tc>
          <w:tcPr>
            <w:tcW w:w="1805" w:type="dxa"/>
            <w:shd w:val="clear" w:color="auto" w:fill="auto"/>
          </w:tcPr>
          <w:p w:rsidR="00F91509" w:rsidRDefault="00A42178" w:rsidP="00D216FC">
            <w:pPr>
              <w:jc w:val="center"/>
            </w:pPr>
            <w:r>
              <w:rPr>
                <w:rFonts w:ascii="Arial Narrow" w:hAnsi="Arial Narrow" w:cs="Arial"/>
              </w:rPr>
              <w:t>3.96</w:t>
            </w:r>
          </w:p>
        </w:tc>
        <w:tc>
          <w:tcPr>
            <w:tcW w:w="1779" w:type="dxa"/>
            <w:gridSpan w:val="2"/>
            <w:shd w:val="clear" w:color="auto" w:fill="auto"/>
          </w:tcPr>
          <w:p w:rsidR="00F91509" w:rsidRDefault="00A42178" w:rsidP="00D216FC">
            <w:pPr>
              <w:jc w:val="center"/>
            </w:pPr>
            <w:r>
              <w:rPr>
                <w:rFonts w:ascii="Arial Narrow" w:hAnsi="Arial Narrow" w:cs="Arial"/>
              </w:rPr>
              <w:t>4.0</w:t>
            </w:r>
          </w:p>
        </w:tc>
        <w:tc>
          <w:tcPr>
            <w:tcW w:w="1777" w:type="dxa"/>
            <w:gridSpan w:val="2"/>
            <w:shd w:val="clear" w:color="auto" w:fill="auto"/>
          </w:tcPr>
          <w:p w:rsidR="00F91509" w:rsidRDefault="00526643" w:rsidP="00D216FC">
            <w:pPr>
              <w:jc w:val="center"/>
            </w:pPr>
            <w:r>
              <w:rPr>
                <w:rFonts w:ascii="Arial Narrow" w:hAnsi="Arial Narrow" w:cs="Arial"/>
              </w:rPr>
              <w:t>4.0</w:t>
            </w:r>
          </w:p>
        </w:tc>
        <w:tc>
          <w:tcPr>
            <w:tcW w:w="1764" w:type="dxa"/>
            <w:gridSpan w:val="2"/>
            <w:shd w:val="clear" w:color="auto" w:fill="auto"/>
          </w:tcPr>
          <w:p w:rsidR="00F91509" w:rsidRDefault="00E259D2" w:rsidP="00D216FC">
            <w:pPr>
              <w:jc w:val="center"/>
            </w:pPr>
            <w:r>
              <w:t>3.9</w:t>
            </w:r>
          </w:p>
        </w:tc>
        <w:tc>
          <w:tcPr>
            <w:tcW w:w="1768" w:type="dxa"/>
            <w:shd w:val="clear" w:color="auto" w:fill="auto"/>
          </w:tcPr>
          <w:p w:rsidR="00F91509" w:rsidRDefault="00526643" w:rsidP="00526643">
            <w:pPr>
              <w:jc w:val="center"/>
            </w:pPr>
            <w:r>
              <w:t>3.9</w:t>
            </w:r>
            <w:r w:rsidR="00E259D2">
              <w:t>0</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val="restart"/>
            <w:shd w:val="clear" w:color="auto" w:fill="F2F2F2"/>
            <w:vAlign w:val="center"/>
          </w:tcPr>
          <w:p w:rsidR="00F91509" w:rsidRPr="00862706" w:rsidRDefault="00F91509" w:rsidP="00041198">
            <w:pPr>
              <w:jc w:val="center"/>
              <w:rPr>
                <w:rFonts w:ascii="Arial Narrow" w:hAnsi="Arial Narrow" w:cs="Arial"/>
                <w:b/>
              </w:rPr>
            </w:pPr>
            <w:r w:rsidRPr="00862706">
              <w:rPr>
                <w:rFonts w:ascii="Arial Narrow" w:hAnsi="Arial Narrow" w:cs="Arial"/>
                <w:b/>
              </w:rPr>
              <w:t>3.</w:t>
            </w:r>
          </w:p>
        </w:tc>
        <w:tc>
          <w:tcPr>
            <w:tcW w:w="1805" w:type="dxa"/>
            <w:shd w:val="clear" w:color="auto" w:fill="auto"/>
          </w:tcPr>
          <w:p w:rsidR="00F91509" w:rsidRDefault="008F7899" w:rsidP="008F7899">
            <w:pPr>
              <w:jc w:val="center"/>
            </w:pPr>
            <w:r>
              <w:rPr>
                <w:rFonts w:ascii="Arial Narrow" w:hAnsi="Arial Narrow" w:cs="Arial"/>
              </w:rPr>
              <w:t>201</w:t>
            </w:r>
            <w:r w:rsidR="00A42178">
              <w:rPr>
                <w:rFonts w:ascii="Arial Narrow" w:hAnsi="Arial Narrow" w:cs="Arial"/>
              </w:rPr>
              <w:t>2</w:t>
            </w:r>
          </w:p>
        </w:tc>
        <w:tc>
          <w:tcPr>
            <w:tcW w:w="1779" w:type="dxa"/>
            <w:gridSpan w:val="2"/>
            <w:shd w:val="clear" w:color="auto" w:fill="auto"/>
          </w:tcPr>
          <w:p w:rsidR="00F91509" w:rsidRDefault="008F7899" w:rsidP="00D216FC">
            <w:pPr>
              <w:jc w:val="center"/>
            </w:pPr>
            <w:r>
              <w:rPr>
                <w:rFonts w:ascii="Arial Narrow" w:hAnsi="Arial Narrow" w:cs="Arial"/>
              </w:rPr>
              <w:t>201</w:t>
            </w:r>
            <w:r w:rsidR="00A42178">
              <w:rPr>
                <w:rFonts w:ascii="Arial Narrow" w:hAnsi="Arial Narrow" w:cs="Arial"/>
              </w:rPr>
              <w:t>3</w:t>
            </w:r>
          </w:p>
        </w:tc>
        <w:tc>
          <w:tcPr>
            <w:tcW w:w="1777"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4</w:t>
            </w:r>
          </w:p>
        </w:tc>
        <w:tc>
          <w:tcPr>
            <w:tcW w:w="1764"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5</w:t>
            </w:r>
          </w:p>
        </w:tc>
        <w:tc>
          <w:tcPr>
            <w:tcW w:w="1768" w:type="dxa"/>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6</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shd w:val="clear" w:color="auto" w:fill="F2F2F2"/>
            <w:vAlign w:val="center"/>
          </w:tcPr>
          <w:p w:rsidR="00F91509" w:rsidRPr="00862706" w:rsidRDefault="00F91509" w:rsidP="00041198">
            <w:pPr>
              <w:jc w:val="center"/>
              <w:rPr>
                <w:rFonts w:ascii="Arial Narrow" w:hAnsi="Arial Narrow" w:cs="Arial"/>
                <w:b/>
              </w:rPr>
            </w:pPr>
          </w:p>
        </w:tc>
        <w:tc>
          <w:tcPr>
            <w:tcW w:w="1805" w:type="dxa"/>
            <w:shd w:val="clear" w:color="auto" w:fill="auto"/>
          </w:tcPr>
          <w:p w:rsidR="00F91509" w:rsidRDefault="00A42178" w:rsidP="00D216FC">
            <w:pPr>
              <w:jc w:val="center"/>
            </w:pPr>
            <w:r>
              <w:rPr>
                <w:rFonts w:ascii="Arial Narrow" w:hAnsi="Arial Narrow" w:cs="Arial"/>
              </w:rPr>
              <w:t>3.88</w:t>
            </w:r>
          </w:p>
        </w:tc>
        <w:tc>
          <w:tcPr>
            <w:tcW w:w="1779" w:type="dxa"/>
            <w:gridSpan w:val="2"/>
            <w:shd w:val="clear" w:color="auto" w:fill="auto"/>
          </w:tcPr>
          <w:p w:rsidR="00F91509" w:rsidRDefault="00A42178" w:rsidP="00D216FC">
            <w:pPr>
              <w:jc w:val="center"/>
            </w:pPr>
            <w:r>
              <w:rPr>
                <w:rFonts w:ascii="Arial Narrow" w:hAnsi="Arial Narrow" w:cs="Arial"/>
              </w:rPr>
              <w:t>4.0</w:t>
            </w:r>
          </w:p>
        </w:tc>
        <w:tc>
          <w:tcPr>
            <w:tcW w:w="1777" w:type="dxa"/>
            <w:gridSpan w:val="2"/>
            <w:shd w:val="clear" w:color="auto" w:fill="auto"/>
          </w:tcPr>
          <w:p w:rsidR="00F91509" w:rsidRDefault="00526643" w:rsidP="00D216FC">
            <w:pPr>
              <w:jc w:val="center"/>
            </w:pPr>
            <w:r>
              <w:rPr>
                <w:rFonts w:ascii="Arial Narrow" w:hAnsi="Arial Narrow" w:cs="Arial"/>
              </w:rPr>
              <w:t>4.0</w:t>
            </w:r>
          </w:p>
        </w:tc>
        <w:tc>
          <w:tcPr>
            <w:tcW w:w="1764" w:type="dxa"/>
            <w:gridSpan w:val="2"/>
            <w:shd w:val="clear" w:color="auto" w:fill="auto"/>
          </w:tcPr>
          <w:p w:rsidR="00F91509" w:rsidRDefault="00E259D2" w:rsidP="00D216FC">
            <w:pPr>
              <w:jc w:val="center"/>
            </w:pPr>
            <w:r>
              <w:t>3.9</w:t>
            </w:r>
          </w:p>
        </w:tc>
        <w:tc>
          <w:tcPr>
            <w:tcW w:w="1768" w:type="dxa"/>
            <w:shd w:val="clear" w:color="auto" w:fill="auto"/>
          </w:tcPr>
          <w:p w:rsidR="00F91509" w:rsidRDefault="00E259D2" w:rsidP="00D216FC">
            <w:pPr>
              <w:jc w:val="center"/>
            </w:pPr>
            <w:r>
              <w:t>3.</w:t>
            </w:r>
            <w:r w:rsidR="00A1487E">
              <w:t>86</w:t>
            </w:r>
          </w:p>
        </w:tc>
      </w:tr>
      <w:tr w:rsidR="00F91509" w:rsidRPr="00862706" w:rsidTr="003A010A">
        <w:trPr>
          <w:trHeight w:val="188"/>
        </w:trPr>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val="restart"/>
            <w:shd w:val="clear" w:color="auto" w:fill="F2F2F2"/>
            <w:vAlign w:val="center"/>
          </w:tcPr>
          <w:p w:rsidR="00F91509" w:rsidRPr="00862706" w:rsidRDefault="00F91509" w:rsidP="00FD0942">
            <w:pPr>
              <w:jc w:val="center"/>
              <w:rPr>
                <w:rFonts w:ascii="Arial Narrow" w:hAnsi="Arial Narrow" w:cs="Arial"/>
                <w:b/>
              </w:rPr>
            </w:pPr>
            <w:r w:rsidRPr="00862706">
              <w:rPr>
                <w:rFonts w:ascii="Arial Narrow" w:hAnsi="Arial Narrow" w:cs="Arial"/>
                <w:b/>
              </w:rPr>
              <w:t>4.</w:t>
            </w:r>
          </w:p>
        </w:tc>
        <w:tc>
          <w:tcPr>
            <w:tcW w:w="1805" w:type="dxa"/>
            <w:shd w:val="clear" w:color="auto" w:fill="auto"/>
          </w:tcPr>
          <w:p w:rsidR="00F91509" w:rsidRDefault="008F7899" w:rsidP="00D216FC">
            <w:pPr>
              <w:jc w:val="center"/>
            </w:pPr>
            <w:r>
              <w:rPr>
                <w:rFonts w:ascii="Arial Narrow" w:hAnsi="Arial Narrow" w:cs="Arial"/>
              </w:rPr>
              <w:t>201</w:t>
            </w:r>
            <w:r w:rsidR="00A42178">
              <w:rPr>
                <w:rFonts w:ascii="Arial Narrow" w:hAnsi="Arial Narrow" w:cs="Arial"/>
              </w:rPr>
              <w:t>2</w:t>
            </w:r>
          </w:p>
        </w:tc>
        <w:tc>
          <w:tcPr>
            <w:tcW w:w="1779" w:type="dxa"/>
            <w:gridSpan w:val="2"/>
            <w:shd w:val="clear" w:color="auto" w:fill="auto"/>
          </w:tcPr>
          <w:p w:rsidR="00F91509" w:rsidRDefault="00A42178" w:rsidP="00D216FC">
            <w:pPr>
              <w:jc w:val="center"/>
            </w:pPr>
            <w:r>
              <w:rPr>
                <w:rFonts w:ascii="Arial Narrow" w:hAnsi="Arial Narrow" w:cs="Arial"/>
              </w:rPr>
              <w:t>2013</w:t>
            </w:r>
          </w:p>
        </w:tc>
        <w:tc>
          <w:tcPr>
            <w:tcW w:w="1777"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4</w:t>
            </w:r>
          </w:p>
        </w:tc>
        <w:tc>
          <w:tcPr>
            <w:tcW w:w="1764" w:type="dxa"/>
            <w:gridSpan w:val="2"/>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5</w:t>
            </w:r>
          </w:p>
        </w:tc>
        <w:tc>
          <w:tcPr>
            <w:tcW w:w="1768" w:type="dxa"/>
            <w:shd w:val="clear" w:color="auto" w:fill="auto"/>
          </w:tcPr>
          <w:p w:rsidR="00F91509" w:rsidRDefault="008F7899" w:rsidP="00D216FC">
            <w:pPr>
              <w:jc w:val="center"/>
            </w:pPr>
            <w:r>
              <w:rPr>
                <w:rFonts w:ascii="Arial Narrow" w:hAnsi="Arial Narrow" w:cs="Arial"/>
              </w:rPr>
              <w:t>201</w:t>
            </w:r>
            <w:r w:rsidR="00526643">
              <w:rPr>
                <w:rFonts w:ascii="Arial Narrow" w:hAnsi="Arial Narrow" w:cs="Arial"/>
              </w:rPr>
              <w:t>6</w:t>
            </w:r>
          </w:p>
        </w:tc>
      </w:tr>
      <w:tr w:rsidR="00F91509" w:rsidRPr="00862706" w:rsidTr="003A010A">
        <w:tc>
          <w:tcPr>
            <w:tcW w:w="2478" w:type="dxa"/>
            <w:vMerge/>
            <w:shd w:val="clear" w:color="auto" w:fill="F2F2F2"/>
            <w:vAlign w:val="center"/>
          </w:tcPr>
          <w:p w:rsidR="00F91509" w:rsidRPr="00862706" w:rsidRDefault="00F91509" w:rsidP="00E25F9F">
            <w:pPr>
              <w:rPr>
                <w:rFonts w:ascii="Arial Narrow" w:hAnsi="Arial Narrow" w:cs="Arial"/>
                <w:b/>
              </w:rPr>
            </w:pPr>
          </w:p>
        </w:tc>
        <w:tc>
          <w:tcPr>
            <w:tcW w:w="643" w:type="dxa"/>
            <w:vMerge/>
            <w:shd w:val="clear" w:color="auto" w:fill="F2F2F2"/>
            <w:vAlign w:val="center"/>
          </w:tcPr>
          <w:p w:rsidR="00F91509" w:rsidRPr="00862706" w:rsidRDefault="00F91509" w:rsidP="00FD0942">
            <w:pPr>
              <w:jc w:val="center"/>
              <w:rPr>
                <w:rFonts w:ascii="Arial Narrow" w:hAnsi="Arial Narrow" w:cs="Arial"/>
                <w:b/>
              </w:rPr>
            </w:pPr>
          </w:p>
        </w:tc>
        <w:tc>
          <w:tcPr>
            <w:tcW w:w="1805" w:type="dxa"/>
            <w:shd w:val="clear" w:color="auto" w:fill="auto"/>
          </w:tcPr>
          <w:p w:rsidR="00F91509" w:rsidRDefault="008F7899" w:rsidP="00D216FC">
            <w:pPr>
              <w:jc w:val="center"/>
            </w:pPr>
            <w:r>
              <w:rPr>
                <w:rFonts w:ascii="Arial Narrow" w:hAnsi="Arial Narrow" w:cs="Arial"/>
              </w:rPr>
              <w:t>3</w:t>
            </w:r>
            <w:r w:rsidR="00A42178">
              <w:rPr>
                <w:rFonts w:ascii="Arial Narrow" w:hAnsi="Arial Narrow" w:cs="Arial"/>
              </w:rPr>
              <w:t>.92</w:t>
            </w:r>
          </w:p>
        </w:tc>
        <w:tc>
          <w:tcPr>
            <w:tcW w:w="1779" w:type="dxa"/>
            <w:gridSpan w:val="2"/>
            <w:shd w:val="clear" w:color="auto" w:fill="auto"/>
          </w:tcPr>
          <w:p w:rsidR="00F91509" w:rsidRDefault="00A42178" w:rsidP="00D216FC">
            <w:pPr>
              <w:jc w:val="center"/>
            </w:pPr>
            <w:r>
              <w:rPr>
                <w:rFonts w:ascii="Arial Narrow" w:hAnsi="Arial Narrow" w:cs="Arial"/>
              </w:rPr>
              <w:t>4.0</w:t>
            </w:r>
          </w:p>
        </w:tc>
        <w:tc>
          <w:tcPr>
            <w:tcW w:w="1777" w:type="dxa"/>
            <w:gridSpan w:val="2"/>
            <w:shd w:val="clear" w:color="auto" w:fill="auto"/>
          </w:tcPr>
          <w:p w:rsidR="00F91509" w:rsidRDefault="008F7899" w:rsidP="00D216FC">
            <w:pPr>
              <w:jc w:val="center"/>
            </w:pPr>
            <w:r>
              <w:rPr>
                <w:rFonts w:ascii="Arial Narrow" w:hAnsi="Arial Narrow" w:cs="Arial"/>
              </w:rPr>
              <w:t>3.9</w:t>
            </w:r>
            <w:r w:rsidR="00526643">
              <w:rPr>
                <w:rFonts w:ascii="Arial Narrow" w:hAnsi="Arial Narrow" w:cs="Arial"/>
              </w:rPr>
              <w:t>4</w:t>
            </w:r>
          </w:p>
        </w:tc>
        <w:tc>
          <w:tcPr>
            <w:tcW w:w="1764" w:type="dxa"/>
            <w:gridSpan w:val="2"/>
            <w:shd w:val="clear" w:color="auto" w:fill="auto"/>
          </w:tcPr>
          <w:p w:rsidR="00F91509" w:rsidRDefault="00E259D2" w:rsidP="00D216FC">
            <w:pPr>
              <w:jc w:val="center"/>
            </w:pPr>
            <w:r>
              <w:t>3.9</w:t>
            </w:r>
          </w:p>
        </w:tc>
        <w:tc>
          <w:tcPr>
            <w:tcW w:w="1768" w:type="dxa"/>
            <w:shd w:val="clear" w:color="auto" w:fill="auto"/>
          </w:tcPr>
          <w:p w:rsidR="00F91509" w:rsidRDefault="00A1487E" w:rsidP="00D216FC">
            <w:pPr>
              <w:jc w:val="center"/>
            </w:pPr>
            <w:r>
              <w:t>3.86</w:t>
            </w:r>
          </w:p>
        </w:tc>
      </w:tr>
      <w:tr w:rsidR="00A40F5B" w:rsidRPr="00862706" w:rsidTr="003A010A">
        <w:trPr>
          <w:trHeight w:val="137"/>
        </w:trPr>
        <w:tc>
          <w:tcPr>
            <w:tcW w:w="2478" w:type="dxa"/>
            <w:vMerge w:val="restart"/>
            <w:shd w:val="clear" w:color="auto" w:fill="F2F2F2"/>
            <w:vAlign w:val="center"/>
          </w:tcPr>
          <w:p w:rsidR="00A40F5B" w:rsidRPr="00862706" w:rsidRDefault="00A40F5B" w:rsidP="00E25F9F">
            <w:pPr>
              <w:rPr>
                <w:rFonts w:ascii="Arial Narrow" w:hAnsi="Arial Narrow" w:cs="Arial"/>
                <w:b/>
              </w:rPr>
            </w:pPr>
            <w:r w:rsidRPr="00862706">
              <w:rPr>
                <w:rFonts w:ascii="Arial Narrow" w:hAnsi="Arial Narrow" w:cs="Arial"/>
                <w:b/>
              </w:rPr>
              <w:t>Review of Results and Actions Taken</w:t>
            </w:r>
          </w:p>
        </w:tc>
        <w:tc>
          <w:tcPr>
            <w:tcW w:w="643" w:type="dxa"/>
            <w:shd w:val="clear" w:color="auto" w:fill="F2F2F2"/>
            <w:vAlign w:val="center"/>
          </w:tcPr>
          <w:p w:rsidR="00A40F5B" w:rsidRPr="00862706" w:rsidRDefault="00A40F5B" w:rsidP="00041198">
            <w:pPr>
              <w:jc w:val="center"/>
              <w:rPr>
                <w:rFonts w:ascii="Arial Narrow" w:hAnsi="Arial Narrow" w:cs="Arial"/>
                <w:b/>
              </w:rPr>
            </w:pPr>
            <w:r w:rsidRPr="00862706">
              <w:rPr>
                <w:rFonts w:ascii="Arial Narrow" w:hAnsi="Arial Narrow" w:cs="Arial"/>
                <w:b/>
              </w:rPr>
              <w:t>1.</w:t>
            </w:r>
          </w:p>
        </w:tc>
        <w:tc>
          <w:tcPr>
            <w:tcW w:w="8893" w:type="dxa"/>
            <w:gridSpan w:val="8"/>
          </w:tcPr>
          <w:p w:rsidR="00A40F5B" w:rsidRDefault="00A1487E" w:rsidP="00A1487E">
            <w:r>
              <w:rPr>
                <w:rFonts w:ascii="Arial Narrow" w:hAnsi="Arial Narrow" w:cs="Arial"/>
              </w:rPr>
              <w:t>The Campus Post Office must</w:t>
            </w:r>
            <w:r w:rsidR="00015624">
              <w:rPr>
                <w:rFonts w:ascii="Arial Narrow" w:hAnsi="Arial Narrow" w:cs="Arial"/>
              </w:rPr>
              <w:t xml:space="preserve"> work with Central Receiving on package delivery which sometimes delays actual delivery to the students’ boxes</w:t>
            </w:r>
            <w:r>
              <w:rPr>
                <w:rFonts w:ascii="Arial Narrow" w:hAnsi="Arial Narrow" w:cs="Arial"/>
              </w:rPr>
              <w:t xml:space="preserve"> – which causes frustration.</w:t>
            </w:r>
            <w:r w:rsidR="00140237">
              <w:rPr>
                <w:rFonts w:ascii="Arial Narrow" w:hAnsi="Arial Narrow" w:cs="Arial"/>
              </w:rPr>
              <w:t xml:space="preserve">  While the average score on this is a 3.68 which met the standard, the Post Office strives for a 4.0 satisfaction level.  There has been a new staff member hired in Central Receiving – which should allow for improvement in this area.</w:t>
            </w:r>
          </w:p>
        </w:tc>
      </w:tr>
      <w:tr w:rsidR="00A40F5B" w:rsidRPr="00862706" w:rsidTr="003A010A">
        <w:trPr>
          <w:trHeight w:val="134"/>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041198">
            <w:pPr>
              <w:jc w:val="center"/>
              <w:rPr>
                <w:rFonts w:ascii="Arial Narrow" w:hAnsi="Arial Narrow" w:cs="Arial"/>
                <w:b/>
              </w:rPr>
            </w:pPr>
            <w:r w:rsidRPr="00862706">
              <w:rPr>
                <w:rFonts w:ascii="Arial Narrow" w:hAnsi="Arial Narrow" w:cs="Arial"/>
                <w:b/>
              </w:rPr>
              <w:t>2.</w:t>
            </w:r>
          </w:p>
        </w:tc>
        <w:tc>
          <w:tcPr>
            <w:tcW w:w="8893" w:type="dxa"/>
            <w:gridSpan w:val="8"/>
          </w:tcPr>
          <w:p w:rsidR="00A40F5B" w:rsidRDefault="0051248E" w:rsidP="0051248E">
            <w:r w:rsidRPr="0051248E">
              <w:rPr>
                <w:rFonts w:ascii="Arial Narrow" w:hAnsi="Arial Narrow"/>
              </w:rPr>
              <w:t>The Post Office Manager hires student workers who have great work ethics as well as pleasant personalities for customer service.</w:t>
            </w:r>
            <w:r>
              <w:t xml:space="preserve">  </w:t>
            </w:r>
            <w:r w:rsidR="00015624">
              <w:rPr>
                <w:rFonts w:ascii="Arial Narrow" w:hAnsi="Arial Narrow" w:cs="Arial"/>
              </w:rPr>
              <w:t>She has excellent training for them as well.</w:t>
            </w:r>
          </w:p>
        </w:tc>
      </w:tr>
      <w:tr w:rsidR="00A40F5B" w:rsidRPr="00862706" w:rsidTr="003A010A">
        <w:trPr>
          <w:trHeight w:val="134"/>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041198">
            <w:pPr>
              <w:jc w:val="center"/>
              <w:rPr>
                <w:rFonts w:ascii="Arial Narrow" w:hAnsi="Arial Narrow" w:cs="Arial"/>
                <w:b/>
              </w:rPr>
            </w:pPr>
            <w:r w:rsidRPr="00862706">
              <w:rPr>
                <w:rFonts w:ascii="Arial Narrow" w:hAnsi="Arial Narrow" w:cs="Arial"/>
                <w:b/>
              </w:rPr>
              <w:t>3.</w:t>
            </w:r>
          </w:p>
        </w:tc>
        <w:tc>
          <w:tcPr>
            <w:tcW w:w="8893" w:type="dxa"/>
            <w:gridSpan w:val="8"/>
          </w:tcPr>
          <w:p w:rsidR="00A40F5B" w:rsidRDefault="00015624" w:rsidP="00667EA2">
            <w:r>
              <w:rPr>
                <w:rFonts w:ascii="Arial Narrow" w:hAnsi="Arial Narrow" w:cs="Arial"/>
              </w:rPr>
              <w:t>The Post Office Manager and the student workers work really hard to keep up with current postal regulations with the USPS.</w:t>
            </w:r>
          </w:p>
        </w:tc>
      </w:tr>
      <w:tr w:rsidR="00A40F5B" w:rsidRPr="00862706" w:rsidTr="003A010A">
        <w:trPr>
          <w:trHeight w:val="134"/>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041198">
            <w:pPr>
              <w:jc w:val="center"/>
              <w:rPr>
                <w:rFonts w:ascii="Arial Narrow" w:hAnsi="Arial Narrow" w:cs="Arial"/>
                <w:b/>
              </w:rPr>
            </w:pPr>
            <w:r w:rsidRPr="00862706">
              <w:rPr>
                <w:rFonts w:ascii="Arial Narrow" w:hAnsi="Arial Narrow" w:cs="Arial"/>
                <w:b/>
              </w:rPr>
              <w:t>4.</w:t>
            </w:r>
          </w:p>
        </w:tc>
        <w:tc>
          <w:tcPr>
            <w:tcW w:w="8893" w:type="dxa"/>
            <w:gridSpan w:val="8"/>
          </w:tcPr>
          <w:p w:rsidR="00A40F5B" w:rsidRPr="0051248E" w:rsidRDefault="0051248E" w:rsidP="00667EA2">
            <w:pPr>
              <w:rPr>
                <w:rFonts w:ascii="Arial Narrow" w:hAnsi="Arial Narrow"/>
              </w:rPr>
            </w:pPr>
            <w:r w:rsidRPr="000E0436">
              <w:rPr>
                <w:rFonts w:ascii="Arial Narrow" w:hAnsi="Arial Narrow"/>
              </w:rPr>
              <w:t>This office is comprised of one full-time employee and two student workers who alternate duties.  They do a great job of meeting the needs of the university.</w:t>
            </w:r>
          </w:p>
        </w:tc>
      </w:tr>
      <w:tr w:rsidR="00A40F5B" w:rsidRPr="00862706" w:rsidTr="003A010A">
        <w:trPr>
          <w:trHeight w:val="134"/>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041198">
            <w:pPr>
              <w:jc w:val="center"/>
              <w:rPr>
                <w:rFonts w:ascii="Arial Narrow" w:hAnsi="Arial Narrow" w:cs="Arial"/>
                <w:b/>
              </w:rPr>
            </w:pPr>
            <w:r>
              <w:rPr>
                <w:rFonts w:ascii="Arial Narrow" w:hAnsi="Arial Narrow" w:cs="Arial"/>
                <w:b/>
              </w:rPr>
              <w:t>Sum</w:t>
            </w:r>
          </w:p>
        </w:tc>
        <w:tc>
          <w:tcPr>
            <w:tcW w:w="8893" w:type="dxa"/>
            <w:gridSpan w:val="8"/>
          </w:tcPr>
          <w:p w:rsidR="00A40F5B" w:rsidRDefault="00015624" w:rsidP="00A1033A">
            <w:pPr>
              <w:rPr>
                <w:rFonts w:ascii="Arial Narrow" w:hAnsi="Arial Narrow" w:cs="Arial"/>
              </w:rPr>
            </w:pPr>
            <w:r>
              <w:rPr>
                <w:rFonts w:ascii="Arial Narrow" w:hAnsi="Arial Narrow" w:cs="Arial"/>
              </w:rPr>
              <w:t>Some of the additional comments that are compiled from the surveys are:</w:t>
            </w:r>
          </w:p>
          <w:p w:rsidR="00A44A27" w:rsidRDefault="00A1487E" w:rsidP="00A1487E">
            <w:pPr>
              <w:pStyle w:val="Header"/>
              <w:rPr>
                <w:rFonts w:ascii="Arial Narrow" w:hAnsi="Arial Narrow"/>
              </w:rPr>
            </w:pPr>
            <w:r>
              <w:rPr>
                <w:rFonts w:ascii="Arial Narrow" w:hAnsi="Arial Narrow"/>
              </w:rPr>
              <w:t>The staff has been very helpful and respectful.  Thankful to have a Post Office on Campus.  PO is very well run.</w:t>
            </w:r>
          </w:p>
          <w:p w:rsidR="0059500B" w:rsidRDefault="0059500B" w:rsidP="00A1487E">
            <w:pPr>
              <w:pStyle w:val="Header"/>
              <w:rPr>
                <w:rFonts w:ascii="Arial Narrow" w:hAnsi="Arial Narrow"/>
              </w:rPr>
            </w:pPr>
          </w:p>
          <w:p w:rsidR="0059500B" w:rsidRPr="00EC6225" w:rsidRDefault="0059500B" w:rsidP="00A1487E">
            <w:pPr>
              <w:pStyle w:val="Header"/>
              <w:rPr>
                <w:rFonts w:ascii="Arial Narrow" w:hAnsi="Arial Narrow"/>
              </w:rPr>
            </w:pPr>
          </w:p>
          <w:p w:rsidR="00A40F5B" w:rsidRDefault="003A010A" w:rsidP="00A1033A">
            <w:pPr>
              <w:rPr>
                <w:rFonts w:ascii="Arial Narrow" w:hAnsi="Arial Narrow" w:cs="Arial"/>
              </w:rPr>
            </w:pPr>
            <w:r>
              <w:rPr>
                <w:noProof/>
              </w:rPr>
              <w:lastRenderedPageBreak/>
              <w:drawing>
                <wp:inline distT="0" distB="0" distL="0" distR="0" wp14:anchorId="6B2C67F7" wp14:editId="219D66B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3A010A" w:rsidP="00003816">
            <w:pPr>
              <w:pStyle w:val="Header"/>
              <w:jc w:val="center"/>
              <w:rPr>
                <w:rFonts w:ascii="Arial Narrow" w:hAnsi="Arial Narrow"/>
              </w:rPr>
            </w:pPr>
            <w:r>
              <w:rPr>
                <w:noProof/>
              </w:rPr>
              <w:lastRenderedPageBreak/>
              <w:drawing>
                <wp:inline distT="0" distB="0" distL="0" distR="0" wp14:anchorId="2D595E2A" wp14:editId="587E4554">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Default="00A40F5B" w:rsidP="00003816">
            <w:pPr>
              <w:pStyle w:val="Header"/>
              <w:jc w:val="center"/>
              <w:rPr>
                <w:rFonts w:ascii="Arial Narrow" w:hAnsi="Arial Narrow"/>
              </w:rPr>
            </w:pPr>
          </w:p>
          <w:p w:rsidR="00A40F5B" w:rsidRPr="003111D8" w:rsidRDefault="00A40F5B" w:rsidP="00A1033A">
            <w:pPr>
              <w:rPr>
                <w:rFonts w:ascii="Arial Narrow" w:hAnsi="Arial Narrow" w:cs="Arial"/>
              </w:rPr>
            </w:pPr>
          </w:p>
        </w:tc>
      </w:tr>
      <w:tr w:rsidR="00A40F5B" w:rsidRPr="00862706" w:rsidTr="003A010A">
        <w:trPr>
          <w:trHeight w:val="431"/>
        </w:trPr>
        <w:tc>
          <w:tcPr>
            <w:tcW w:w="2478" w:type="dxa"/>
            <w:vMerge w:val="restart"/>
            <w:shd w:val="clear" w:color="auto" w:fill="F2F2F2"/>
            <w:vAlign w:val="center"/>
          </w:tcPr>
          <w:p w:rsidR="00A40F5B" w:rsidRPr="00862706" w:rsidRDefault="00A40F5B" w:rsidP="00C3677F">
            <w:pPr>
              <w:rPr>
                <w:rFonts w:ascii="Arial Narrow" w:hAnsi="Arial Narrow" w:cs="Arial"/>
                <w:b/>
              </w:rPr>
            </w:pPr>
            <w:r w:rsidRPr="00862706">
              <w:rPr>
                <w:rFonts w:ascii="Arial Narrow" w:hAnsi="Arial Narrow" w:cs="Arial"/>
                <w:b/>
              </w:rPr>
              <w:lastRenderedPageBreak/>
              <w:t>Indicator of Success or Student Learning Outcome Outcomes</w:t>
            </w:r>
          </w:p>
        </w:tc>
        <w:tc>
          <w:tcPr>
            <w:tcW w:w="643" w:type="dxa"/>
            <w:shd w:val="clear" w:color="auto" w:fill="F2F2F2"/>
            <w:vAlign w:val="center"/>
          </w:tcPr>
          <w:p w:rsidR="00A40F5B" w:rsidRPr="00862706" w:rsidRDefault="00A40F5B" w:rsidP="00CD0850">
            <w:pPr>
              <w:jc w:val="center"/>
              <w:rPr>
                <w:rFonts w:ascii="Arial Narrow" w:hAnsi="Arial Narrow" w:cs="Arial"/>
                <w:b/>
              </w:rPr>
            </w:pPr>
          </w:p>
        </w:tc>
        <w:tc>
          <w:tcPr>
            <w:tcW w:w="4474" w:type="dxa"/>
            <w:gridSpan w:val="4"/>
            <w:shd w:val="clear" w:color="auto" w:fill="F2F2F2"/>
            <w:vAlign w:val="center"/>
          </w:tcPr>
          <w:p w:rsidR="00A40F5B" w:rsidRPr="00862706" w:rsidRDefault="00A40F5B" w:rsidP="00516854">
            <w:pPr>
              <w:jc w:val="center"/>
              <w:rPr>
                <w:rFonts w:ascii="Arial Narrow" w:hAnsi="Arial Narrow" w:cs="Arial"/>
              </w:rPr>
            </w:pPr>
            <w:r w:rsidRPr="00862706">
              <w:rPr>
                <w:rFonts w:ascii="Arial Narrow" w:hAnsi="Arial Narrow" w:cs="Arial"/>
              </w:rPr>
              <w:t>Indicator of Success Evaluation</w:t>
            </w:r>
          </w:p>
        </w:tc>
        <w:tc>
          <w:tcPr>
            <w:tcW w:w="4419" w:type="dxa"/>
            <w:gridSpan w:val="4"/>
            <w:shd w:val="clear" w:color="auto" w:fill="F2F2F2"/>
            <w:vAlign w:val="center"/>
          </w:tcPr>
          <w:p w:rsidR="00A40F5B" w:rsidRPr="00862706" w:rsidRDefault="00A40F5B" w:rsidP="00680DDF">
            <w:pPr>
              <w:jc w:val="center"/>
              <w:rPr>
                <w:rFonts w:ascii="Arial Narrow" w:hAnsi="Arial Narrow" w:cs="Arial"/>
              </w:rPr>
            </w:pPr>
            <w:r w:rsidRPr="00862706">
              <w:rPr>
                <w:rFonts w:ascii="Arial Narrow" w:hAnsi="Arial Narrow" w:cs="Arial"/>
              </w:rPr>
              <w:t xml:space="preserve">Indicator of Success Score </w:t>
            </w:r>
          </w:p>
        </w:tc>
      </w:tr>
      <w:tr w:rsidR="00A40F5B" w:rsidRPr="00862706" w:rsidTr="003A010A">
        <w:trPr>
          <w:trHeight w:val="170"/>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4C392E">
            <w:pPr>
              <w:jc w:val="center"/>
              <w:rPr>
                <w:rFonts w:ascii="Arial Narrow" w:hAnsi="Arial Narrow" w:cs="Arial"/>
                <w:b/>
              </w:rPr>
            </w:pPr>
            <w:r w:rsidRPr="00862706">
              <w:rPr>
                <w:rFonts w:ascii="Arial Narrow" w:hAnsi="Arial Narrow" w:cs="Arial"/>
                <w:b/>
              </w:rPr>
              <w:t>1.</w:t>
            </w:r>
          </w:p>
        </w:tc>
        <w:bookmarkStart w:id="0" w:name="Dropdown2"/>
        <w:tc>
          <w:tcPr>
            <w:tcW w:w="4474" w:type="dxa"/>
            <w:gridSpan w:val="4"/>
            <w:vAlign w:val="center"/>
          </w:tcPr>
          <w:p w:rsidR="00A40F5B" w:rsidRPr="00862706" w:rsidRDefault="00BC581F" w:rsidP="00D561BA">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40F5B">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bookmarkEnd w:id="0"/>
          </w:p>
        </w:tc>
        <w:bookmarkStart w:id="1" w:name="Dropdown3"/>
        <w:tc>
          <w:tcPr>
            <w:tcW w:w="4419" w:type="dxa"/>
            <w:gridSpan w:val="4"/>
            <w:vAlign w:val="center"/>
          </w:tcPr>
          <w:p w:rsidR="00A40F5B" w:rsidRPr="00862706" w:rsidRDefault="00BC581F" w:rsidP="00D561BA">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40F5B">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bookmarkEnd w:id="1"/>
          </w:p>
        </w:tc>
      </w:tr>
      <w:tr w:rsidR="00A40F5B" w:rsidRPr="00862706" w:rsidTr="003A010A">
        <w:trPr>
          <w:trHeight w:val="62"/>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4C392E">
            <w:pPr>
              <w:jc w:val="center"/>
              <w:rPr>
                <w:rFonts w:ascii="Arial Narrow" w:hAnsi="Arial Narrow" w:cs="Arial"/>
                <w:b/>
              </w:rPr>
            </w:pPr>
            <w:r w:rsidRPr="00862706">
              <w:rPr>
                <w:rFonts w:ascii="Arial Narrow" w:hAnsi="Arial Narrow" w:cs="Arial"/>
                <w:b/>
              </w:rPr>
              <w:t>2.</w:t>
            </w:r>
          </w:p>
        </w:tc>
        <w:tc>
          <w:tcPr>
            <w:tcW w:w="4474" w:type="dxa"/>
            <w:gridSpan w:val="4"/>
          </w:tcPr>
          <w:p w:rsidR="00A40F5B" w:rsidRDefault="00BC581F"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40F5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419" w:type="dxa"/>
            <w:gridSpan w:val="4"/>
          </w:tcPr>
          <w:p w:rsidR="00A40F5B" w:rsidRDefault="00BC581F"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40F5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A40F5B" w:rsidRPr="00862706" w:rsidTr="003A010A">
        <w:trPr>
          <w:trHeight w:val="57"/>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4C392E">
            <w:pPr>
              <w:jc w:val="center"/>
              <w:rPr>
                <w:rFonts w:ascii="Arial Narrow" w:hAnsi="Arial Narrow" w:cs="Arial"/>
                <w:b/>
              </w:rPr>
            </w:pPr>
            <w:r w:rsidRPr="00862706">
              <w:rPr>
                <w:rFonts w:ascii="Arial Narrow" w:hAnsi="Arial Narrow" w:cs="Arial"/>
                <w:b/>
              </w:rPr>
              <w:t>3.</w:t>
            </w:r>
          </w:p>
        </w:tc>
        <w:tc>
          <w:tcPr>
            <w:tcW w:w="4474" w:type="dxa"/>
            <w:gridSpan w:val="4"/>
          </w:tcPr>
          <w:p w:rsidR="00A40F5B" w:rsidRDefault="00BC581F"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40F5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419" w:type="dxa"/>
            <w:gridSpan w:val="4"/>
          </w:tcPr>
          <w:p w:rsidR="00A40F5B" w:rsidRDefault="00BC581F"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40F5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A40F5B" w:rsidRPr="00862706" w:rsidTr="003A010A">
        <w:trPr>
          <w:trHeight w:val="57"/>
        </w:trPr>
        <w:tc>
          <w:tcPr>
            <w:tcW w:w="2478" w:type="dxa"/>
            <w:vMerge/>
            <w:shd w:val="clear" w:color="auto" w:fill="F2F2F2"/>
            <w:vAlign w:val="center"/>
          </w:tcPr>
          <w:p w:rsidR="00A40F5B" w:rsidRPr="00862706" w:rsidRDefault="00A40F5B" w:rsidP="00E25F9F">
            <w:pPr>
              <w:rPr>
                <w:rFonts w:ascii="Arial Narrow" w:hAnsi="Arial Narrow" w:cs="Arial"/>
                <w:b/>
              </w:rPr>
            </w:pPr>
          </w:p>
        </w:tc>
        <w:tc>
          <w:tcPr>
            <w:tcW w:w="643" w:type="dxa"/>
            <w:shd w:val="clear" w:color="auto" w:fill="F2F2F2"/>
            <w:vAlign w:val="center"/>
          </w:tcPr>
          <w:p w:rsidR="00A40F5B" w:rsidRPr="00862706" w:rsidRDefault="00A40F5B" w:rsidP="004C392E">
            <w:pPr>
              <w:jc w:val="center"/>
              <w:rPr>
                <w:rFonts w:ascii="Arial Narrow" w:hAnsi="Arial Narrow" w:cs="Arial"/>
                <w:b/>
              </w:rPr>
            </w:pPr>
            <w:r w:rsidRPr="00862706">
              <w:rPr>
                <w:rFonts w:ascii="Arial Narrow" w:hAnsi="Arial Narrow" w:cs="Arial"/>
                <w:b/>
              </w:rPr>
              <w:t>4.</w:t>
            </w:r>
          </w:p>
        </w:tc>
        <w:tc>
          <w:tcPr>
            <w:tcW w:w="4474" w:type="dxa"/>
            <w:gridSpan w:val="4"/>
          </w:tcPr>
          <w:p w:rsidR="00A40F5B" w:rsidRDefault="00BC581F"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40F5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419" w:type="dxa"/>
            <w:gridSpan w:val="4"/>
          </w:tcPr>
          <w:p w:rsidR="00A40F5B" w:rsidRDefault="00BC581F"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40F5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D443AF" w:rsidRPr="00862706" w:rsidTr="003A010A">
        <w:tc>
          <w:tcPr>
            <w:tcW w:w="3121" w:type="dxa"/>
            <w:gridSpan w:val="2"/>
            <w:shd w:val="clear" w:color="auto" w:fill="F2F2F2"/>
            <w:vAlign w:val="center"/>
          </w:tcPr>
          <w:p w:rsidR="00D443AF" w:rsidRPr="00862706" w:rsidRDefault="002C66E4" w:rsidP="004C7575">
            <w:pPr>
              <w:rPr>
                <w:rFonts w:ascii="Arial Narrow" w:hAnsi="Arial Narrow" w:cs="Arial"/>
                <w:b/>
              </w:rPr>
            </w:pPr>
            <w:r w:rsidRPr="00862706">
              <w:rPr>
                <w:rFonts w:ascii="Arial Narrow" w:hAnsi="Arial Narrow" w:cs="Arial"/>
                <w:b/>
              </w:rPr>
              <w:t xml:space="preserve">Additional </w:t>
            </w:r>
            <w:r w:rsidR="00D443AF" w:rsidRPr="00862706">
              <w:rPr>
                <w:rFonts w:ascii="Arial Narrow" w:hAnsi="Arial Narrow" w:cs="Arial"/>
                <w:b/>
              </w:rPr>
              <w:t>Resources Require</w:t>
            </w:r>
            <w:r w:rsidR="00AC61F0" w:rsidRPr="00862706">
              <w:rPr>
                <w:rFonts w:ascii="Arial Narrow" w:hAnsi="Arial Narrow" w:cs="Arial"/>
                <w:b/>
              </w:rPr>
              <w:t>d to Achieve or Sustain Results</w:t>
            </w:r>
          </w:p>
        </w:tc>
        <w:tc>
          <w:tcPr>
            <w:tcW w:w="8893" w:type="dxa"/>
            <w:gridSpan w:val="8"/>
            <w:vAlign w:val="center"/>
          </w:tcPr>
          <w:p w:rsidR="00D443AF" w:rsidRPr="00862706" w:rsidRDefault="003A010A" w:rsidP="00713268">
            <w:pPr>
              <w:rPr>
                <w:rFonts w:ascii="Arial Narrow" w:hAnsi="Arial Narrow" w:cs="Arial"/>
              </w:rPr>
            </w:pPr>
            <w:r>
              <w:rPr>
                <w:rFonts w:ascii="Arial Narrow" w:hAnsi="Arial Narrow" w:cs="Arial"/>
              </w:rPr>
              <w:t>None at this time.</w:t>
            </w:r>
          </w:p>
        </w:tc>
      </w:tr>
    </w:tbl>
    <w:p w:rsidR="00320E6C" w:rsidRDefault="00320E6C" w:rsidP="006A75BB">
      <w:pPr>
        <w:rPr>
          <w:rFonts w:ascii="Arial" w:hAnsi="Arial" w:cs="Arial"/>
        </w:rPr>
      </w:pPr>
    </w:p>
    <w:p w:rsidR="00AA1782" w:rsidRPr="00DE1519" w:rsidRDefault="00AA1782" w:rsidP="00AA1782">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sidR="00BC581F">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sidR="00BC581F">
        <w:rPr>
          <w:rFonts w:ascii="Arial Narrow" w:hAnsi="Arial Narrow" w:cs="Arial"/>
        </w:rPr>
      </w:r>
      <w:r w:rsidR="00BC581F">
        <w:rPr>
          <w:rFonts w:ascii="Arial Narrow" w:hAnsi="Arial Narrow" w:cs="Arial"/>
        </w:rPr>
        <w:fldChar w:fldCharType="separate"/>
      </w:r>
      <w:r w:rsidR="00034D8A">
        <w:rPr>
          <w:rFonts w:ascii="Arial Narrow" w:hAnsi="Arial Narrow" w:cs="Arial"/>
          <w:noProof/>
        </w:rPr>
        <w:t>(Copying Services) Effectiveness of services offered in Copying Services</w:t>
      </w:r>
      <w:r w:rsidR="00BC581F">
        <w:rPr>
          <w:rFonts w:ascii="Arial Narrow" w:hAnsi="Arial Narrow" w:cs="Arial"/>
        </w:rPr>
        <w:fldChar w:fldCharType="end"/>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43"/>
        <w:gridCol w:w="1907"/>
        <w:gridCol w:w="1185"/>
        <w:gridCol w:w="644"/>
        <w:gridCol w:w="898"/>
        <w:gridCol w:w="898"/>
        <w:gridCol w:w="644"/>
        <w:gridCol w:w="1158"/>
        <w:gridCol w:w="1871"/>
      </w:tblGrid>
      <w:tr w:rsidR="00AA1782" w:rsidRPr="00862706" w:rsidTr="0059500B">
        <w:tc>
          <w:tcPr>
            <w:tcW w:w="2809" w:type="dxa"/>
            <w:gridSpan w:val="2"/>
            <w:shd w:val="clear" w:color="auto" w:fill="F2F2F2"/>
            <w:vAlign w:val="center"/>
          </w:tcPr>
          <w:p w:rsidR="00AA1782" w:rsidRPr="00862706" w:rsidRDefault="00AA1782" w:rsidP="00942F98">
            <w:pPr>
              <w:rPr>
                <w:rFonts w:ascii="Arial Narrow" w:hAnsi="Arial Narrow" w:cs="Arial"/>
                <w:b/>
              </w:rPr>
            </w:pPr>
            <w:r w:rsidRPr="00862706">
              <w:rPr>
                <w:rFonts w:ascii="Arial Narrow" w:hAnsi="Arial Narrow" w:cs="Arial"/>
                <w:b/>
              </w:rPr>
              <w:lastRenderedPageBreak/>
              <w:t>Strategic Goal Supported</w:t>
            </w:r>
          </w:p>
        </w:tc>
        <w:tc>
          <w:tcPr>
            <w:tcW w:w="9205" w:type="dxa"/>
            <w:gridSpan w:val="8"/>
            <w:vAlign w:val="center"/>
          </w:tcPr>
          <w:p w:rsidR="00AA1782" w:rsidRPr="00862706" w:rsidRDefault="004B0B3F" w:rsidP="00942F98">
            <w:pPr>
              <w:rPr>
                <w:rFonts w:ascii="Arial Narrow" w:hAnsi="Arial Narrow" w:cs="Arial"/>
              </w:rPr>
            </w:pPr>
            <w:r>
              <w:rPr>
                <w:rFonts w:ascii="Arial Narrow" w:hAnsi="Arial Narrow" w:cs="Arial"/>
              </w:rPr>
              <w:t>4.  Environment</w:t>
            </w:r>
            <w:r w:rsidR="00140237">
              <w:rPr>
                <w:rFonts w:ascii="Arial Narrow" w:hAnsi="Arial Narrow" w:cs="Arial"/>
              </w:rPr>
              <w:t xml:space="preserve"> - </w:t>
            </w:r>
            <w:r w:rsidR="00140237">
              <w:rPr>
                <w:rFonts w:ascii="Arial Narrow" w:hAnsi="Arial Narrow" w:cs="Arial"/>
              </w:rPr>
              <w:t>Surveys were completed by faculty, staff and students and the following were graded by all areas.  Scores of 4. Outstanding, 3. Exceeds, 2. Meets and 1. Below are available.</w:t>
            </w:r>
          </w:p>
        </w:tc>
      </w:tr>
      <w:tr w:rsidR="00936D9B" w:rsidRPr="00862706" w:rsidTr="0059500B">
        <w:tc>
          <w:tcPr>
            <w:tcW w:w="2166" w:type="dxa"/>
            <w:vMerge w:val="restart"/>
            <w:shd w:val="clear" w:color="auto" w:fill="F2F2F2"/>
            <w:vAlign w:val="center"/>
          </w:tcPr>
          <w:p w:rsidR="00936D9B" w:rsidRPr="00862706" w:rsidRDefault="00936D9B" w:rsidP="00942F98">
            <w:pPr>
              <w:rPr>
                <w:rFonts w:ascii="Arial Narrow" w:hAnsi="Arial Narrow" w:cs="Arial"/>
                <w:b/>
              </w:rPr>
            </w:pPr>
            <w:r w:rsidRPr="00862706">
              <w:rPr>
                <w:rFonts w:ascii="Arial Narrow" w:hAnsi="Arial Narrow" w:cs="Arial"/>
                <w:b/>
              </w:rPr>
              <w:t>Indicator of Success or Student Learning Outcome</w:t>
            </w: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1.</w:t>
            </w:r>
          </w:p>
        </w:tc>
        <w:tc>
          <w:tcPr>
            <w:tcW w:w="9205" w:type="dxa"/>
            <w:gridSpan w:val="8"/>
            <w:vAlign w:val="center"/>
          </w:tcPr>
          <w:p w:rsidR="00936D9B" w:rsidRPr="00862706" w:rsidRDefault="00BC581F" w:rsidP="00942F98">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Copy Services Service Evaluation: Quality of Work</w:t>
            </w:r>
            <w:r>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2.</w:t>
            </w:r>
          </w:p>
        </w:tc>
        <w:tc>
          <w:tcPr>
            <w:tcW w:w="9205" w:type="dxa"/>
            <w:gridSpan w:val="8"/>
            <w:vAlign w:val="center"/>
          </w:tcPr>
          <w:p w:rsidR="00936D9B" w:rsidRPr="00862706" w:rsidRDefault="00BC581F" w:rsidP="00942F98">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sidRPr="00034D8A">
              <w:rPr>
                <w:rFonts w:ascii="Arial Narrow" w:hAnsi="Arial Narrow" w:cs="Arial"/>
                <w:noProof/>
              </w:rPr>
              <w:t>Copy Services Service Evaluation:</w:t>
            </w:r>
            <w:r w:rsidR="00936D9B">
              <w:rPr>
                <w:rFonts w:ascii="Arial Narrow" w:hAnsi="Arial Narrow" w:cs="Arial"/>
                <w:noProof/>
              </w:rPr>
              <w:t xml:space="preserve"> Customer Services</w:t>
            </w:r>
            <w:r>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3.</w:t>
            </w:r>
          </w:p>
        </w:tc>
        <w:tc>
          <w:tcPr>
            <w:tcW w:w="9205" w:type="dxa"/>
            <w:gridSpan w:val="8"/>
          </w:tcPr>
          <w:p w:rsidR="00936D9B" w:rsidRDefault="00BC581F" w:rsidP="00942F98">
            <w:r w:rsidRPr="006406A4">
              <w:rPr>
                <w:rFonts w:ascii="Arial Narrow" w:hAnsi="Arial Narrow" w:cs="Arial"/>
              </w:rPr>
              <w:fldChar w:fldCharType="begin">
                <w:ffData>
                  <w:name w:val="Text29"/>
                  <w:enabled/>
                  <w:calcOnExit w:val="0"/>
                  <w:textInput>
                    <w:default w:val="None"/>
                  </w:textInput>
                </w:ffData>
              </w:fldChar>
            </w:r>
            <w:r w:rsidR="00936D9B"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36D9B" w:rsidRPr="00034D8A">
              <w:rPr>
                <w:rFonts w:ascii="Arial Narrow" w:hAnsi="Arial Narrow" w:cs="Arial"/>
                <w:noProof/>
              </w:rPr>
              <w:t>Copy Services Service Evaluation:</w:t>
            </w:r>
            <w:r w:rsidR="00936D9B">
              <w:rPr>
                <w:rFonts w:ascii="Arial Narrow" w:hAnsi="Arial Narrow" w:cs="Arial"/>
                <w:noProof/>
              </w:rPr>
              <w:t>Timeliness of Completion</w:t>
            </w:r>
            <w:r w:rsidRPr="006406A4">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4.</w:t>
            </w:r>
          </w:p>
        </w:tc>
        <w:tc>
          <w:tcPr>
            <w:tcW w:w="9205" w:type="dxa"/>
            <w:gridSpan w:val="8"/>
          </w:tcPr>
          <w:p w:rsidR="00936D9B" w:rsidRDefault="00BC581F" w:rsidP="00942F98">
            <w:r w:rsidRPr="006406A4">
              <w:rPr>
                <w:rFonts w:ascii="Arial Narrow" w:hAnsi="Arial Narrow" w:cs="Arial"/>
              </w:rPr>
              <w:fldChar w:fldCharType="begin">
                <w:ffData>
                  <w:name w:val="Text29"/>
                  <w:enabled/>
                  <w:calcOnExit w:val="0"/>
                  <w:textInput>
                    <w:default w:val="None"/>
                  </w:textInput>
                </w:ffData>
              </w:fldChar>
            </w:r>
            <w:r w:rsidR="00936D9B"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936D9B" w:rsidRPr="00034D8A">
              <w:rPr>
                <w:rFonts w:ascii="Arial Narrow" w:hAnsi="Arial Narrow" w:cs="Arial"/>
                <w:noProof/>
              </w:rPr>
              <w:t>Copy Services Service Evaluation:</w:t>
            </w:r>
            <w:r w:rsidR="00936D9B">
              <w:rPr>
                <w:rFonts w:ascii="Arial Narrow" w:hAnsi="Arial Narrow" w:cs="Arial"/>
                <w:noProof/>
              </w:rPr>
              <w:t>Overall Final Product</w:t>
            </w:r>
            <w:r w:rsidRPr="006406A4">
              <w:rPr>
                <w:rFonts w:ascii="Arial Narrow" w:hAnsi="Arial Narrow" w:cs="Arial"/>
              </w:rPr>
              <w:fldChar w:fldCharType="end"/>
            </w:r>
          </w:p>
        </w:tc>
      </w:tr>
      <w:tr w:rsidR="00936D9B" w:rsidRPr="00862706" w:rsidTr="0059500B">
        <w:tc>
          <w:tcPr>
            <w:tcW w:w="2166" w:type="dxa"/>
            <w:vMerge w:val="restart"/>
            <w:shd w:val="clear" w:color="auto" w:fill="F2F2F2"/>
            <w:vAlign w:val="center"/>
          </w:tcPr>
          <w:p w:rsidR="00936D9B" w:rsidRPr="00862706" w:rsidRDefault="00936D9B" w:rsidP="00942F98">
            <w:pPr>
              <w:rPr>
                <w:rFonts w:ascii="Arial Narrow" w:hAnsi="Arial Narrow" w:cs="Arial"/>
                <w:b/>
              </w:rPr>
            </w:pPr>
            <w:r w:rsidRPr="00862706">
              <w:rPr>
                <w:rFonts w:ascii="Arial Narrow" w:hAnsi="Arial Narrow" w:cs="Arial"/>
                <w:b/>
              </w:rPr>
              <w:t>Assessment Instruments and Frequency of Assessment</w:t>
            </w:r>
          </w:p>
        </w:tc>
        <w:tc>
          <w:tcPr>
            <w:tcW w:w="643" w:type="dxa"/>
            <w:shd w:val="clear" w:color="auto" w:fill="F2F2F2"/>
            <w:vAlign w:val="center"/>
          </w:tcPr>
          <w:p w:rsidR="00936D9B" w:rsidRPr="00862706" w:rsidRDefault="00936D9B" w:rsidP="00942F98">
            <w:pPr>
              <w:jc w:val="center"/>
              <w:rPr>
                <w:rFonts w:ascii="Arial Narrow" w:hAnsi="Arial Narrow" w:cs="Arial"/>
                <w:b/>
              </w:rPr>
            </w:pPr>
          </w:p>
        </w:tc>
        <w:tc>
          <w:tcPr>
            <w:tcW w:w="4634" w:type="dxa"/>
            <w:gridSpan w:val="4"/>
            <w:shd w:val="clear" w:color="auto" w:fill="F2F2F2"/>
          </w:tcPr>
          <w:p w:rsidR="00936D9B" w:rsidRPr="00862706" w:rsidRDefault="00936D9B" w:rsidP="00942F98">
            <w:pPr>
              <w:jc w:val="center"/>
              <w:rPr>
                <w:rFonts w:ascii="Arial Narrow" w:hAnsi="Arial Narrow" w:cs="Arial"/>
              </w:rPr>
            </w:pPr>
            <w:r>
              <w:rPr>
                <w:rFonts w:ascii="Arial Narrow" w:hAnsi="Arial Narrow" w:cs="Arial"/>
              </w:rPr>
              <w:t>Instrument</w:t>
            </w:r>
          </w:p>
        </w:tc>
        <w:tc>
          <w:tcPr>
            <w:tcW w:w="4571" w:type="dxa"/>
            <w:gridSpan w:val="4"/>
            <w:shd w:val="clear" w:color="auto" w:fill="F2F2F2"/>
          </w:tcPr>
          <w:p w:rsidR="00936D9B" w:rsidRPr="00862706" w:rsidRDefault="00936D9B" w:rsidP="00942F98">
            <w:pPr>
              <w:jc w:val="center"/>
              <w:rPr>
                <w:rFonts w:ascii="Arial Narrow" w:hAnsi="Arial Narrow" w:cs="Arial"/>
              </w:rPr>
            </w:pPr>
            <w:r w:rsidRPr="00862706">
              <w:rPr>
                <w:rFonts w:ascii="Arial Narrow" w:hAnsi="Arial Narrow" w:cs="Arial"/>
              </w:rPr>
              <w:t>Frequency</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1.</w:t>
            </w:r>
          </w:p>
        </w:tc>
        <w:tc>
          <w:tcPr>
            <w:tcW w:w="4634" w:type="dxa"/>
            <w:gridSpan w:val="4"/>
            <w:vAlign w:val="center"/>
          </w:tcPr>
          <w:p w:rsidR="00936D9B" w:rsidRPr="00862706" w:rsidRDefault="00BC581F" w:rsidP="008B58A4">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Copy Services Customer Service Survey</w:t>
            </w:r>
            <w:r>
              <w:rPr>
                <w:rFonts w:ascii="Arial Narrow" w:hAnsi="Arial Narrow" w:cs="Arial"/>
              </w:rPr>
              <w:fldChar w:fldCharType="end"/>
            </w:r>
          </w:p>
        </w:tc>
        <w:tc>
          <w:tcPr>
            <w:tcW w:w="4571" w:type="dxa"/>
            <w:gridSpan w:val="4"/>
            <w:shd w:val="clear" w:color="auto" w:fill="auto"/>
            <w:vAlign w:val="center"/>
          </w:tcPr>
          <w:p w:rsidR="00936D9B" w:rsidRPr="00862706" w:rsidRDefault="00BC581F" w:rsidP="008546E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Ongoing - point of service evaluation forms</w:t>
            </w:r>
            <w:r>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2.</w:t>
            </w:r>
          </w:p>
        </w:tc>
        <w:tc>
          <w:tcPr>
            <w:tcW w:w="4634" w:type="dxa"/>
            <w:gridSpan w:val="4"/>
          </w:tcPr>
          <w:p w:rsidR="00936D9B" w:rsidRDefault="00BC581F" w:rsidP="008B58A4">
            <w:r w:rsidRPr="00D66511">
              <w:rPr>
                <w:rFonts w:ascii="Arial Narrow" w:hAnsi="Arial Narrow" w:cs="Arial"/>
              </w:rPr>
              <w:fldChar w:fldCharType="begin">
                <w:ffData>
                  <w:name w:val="Text29"/>
                  <w:enabled/>
                  <w:calcOnExit w:val="0"/>
                  <w:textInput>
                    <w:default w:val="None"/>
                  </w:textInput>
                </w:ffData>
              </w:fldChar>
            </w:r>
            <w:r w:rsidR="00936D9B"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936D9B" w:rsidRPr="008B58A4">
              <w:rPr>
                <w:rFonts w:ascii="Arial Narrow" w:hAnsi="Arial Narrow" w:cs="Arial"/>
                <w:noProof/>
              </w:rPr>
              <w:t>Copy Services Customer Service Survey</w:t>
            </w:r>
            <w:r w:rsidRPr="00D66511">
              <w:rPr>
                <w:rFonts w:ascii="Arial Narrow" w:hAnsi="Arial Narrow" w:cs="Arial"/>
              </w:rPr>
              <w:fldChar w:fldCharType="end"/>
            </w:r>
          </w:p>
        </w:tc>
        <w:tc>
          <w:tcPr>
            <w:tcW w:w="4571" w:type="dxa"/>
            <w:gridSpan w:val="4"/>
            <w:shd w:val="clear" w:color="auto" w:fill="auto"/>
          </w:tcPr>
          <w:p w:rsidR="00936D9B" w:rsidRDefault="00BC581F" w:rsidP="008546E1">
            <w:r w:rsidRPr="0066767F">
              <w:rPr>
                <w:rFonts w:ascii="Arial Narrow" w:hAnsi="Arial Narrow" w:cs="Arial"/>
              </w:rPr>
              <w:fldChar w:fldCharType="begin">
                <w:ffData>
                  <w:name w:val="Text29"/>
                  <w:enabled/>
                  <w:calcOnExit w:val="0"/>
                  <w:textInput>
                    <w:default w:val="None"/>
                  </w:textInput>
                </w:ffData>
              </w:fldChar>
            </w:r>
            <w:r w:rsidR="00936D9B"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36D9B">
              <w:rPr>
                <w:rFonts w:ascii="Arial Narrow" w:hAnsi="Arial Narrow" w:cs="Arial"/>
                <w:noProof/>
              </w:rPr>
              <w:t>Ongoing - point of service evaluation forms</w:t>
            </w:r>
            <w:r w:rsidRPr="0066767F">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3.</w:t>
            </w:r>
          </w:p>
        </w:tc>
        <w:tc>
          <w:tcPr>
            <w:tcW w:w="4634" w:type="dxa"/>
            <w:gridSpan w:val="4"/>
          </w:tcPr>
          <w:p w:rsidR="00936D9B" w:rsidRDefault="00BC581F" w:rsidP="008B58A4">
            <w:r w:rsidRPr="00D66511">
              <w:rPr>
                <w:rFonts w:ascii="Arial Narrow" w:hAnsi="Arial Narrow" w:cs="Arial"/>
              </w:rPr>
              <w:fldChar w:fldCharType="begin">
                <w:ffData>
                  <w:name w:val="Text29"/>
                  <w:enabled/>
                  <w:calcOnExit w:val="0"/>
                  <w:textInput>
                    <w:default w:val="None"/>
                  </w:textInput>
                </w:ffData>
              </w:fldChar>
            </w:r>
            <w:r w:rsidR="00936D9B"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936D9B" w:rsidRPr="008B58A4">
              <w:rPr>
                <w:rFonts w:ascii="Arial Narrow" w:hAnsi="Arial Narrow" w:cs="Arial"/>
                <w:noProof/>
              </w:rPr>
              <w:t>Copy Services Customer Service Survey</w:t>
            </w:r>
            <w:r w:rsidRPr="00D66511">
              <w:rPr>
                <w:rFonts w:ascii="Arial Narrow" w:hAnsi="Arial Narrow" w:cs="Arial"/>
              </w:rPr>
              <w:fldChar w:fldCharType="end"/>
            </w:r>
          </w:p>
        </w:tc>
        <w:tc>
          <w:tcPr>
            <w:tcW w:w="4571" w:type="dxa"/>
            <w:gridSpan w:val="4"/>
            <w:shd w:val="clear" w:color="auto" w:fill="auto"/>
          </w:tcPr>
          <w:p w:rsidR="00936D9B" w:rsidRDefault="00BC581F" w:rsidP="008546E1">
            <w:r w:rsidRPr="0066767F">
              <w:rPr>
                <w:rFonts w:ascii="Arial Narrow" w:hAnsi="Arial Narrow" w:cs="Arial"/>
              </w:rPr>
              <w:fldChar w:fldCharType="begin">
                <w:ffData>
                  <w:name w:val="Text29"/>
                  <w:enabled/>
                  <w:calcOnExit w:val="0"/>
                  <w:textInput>
                    <w:default w:val="None"/>
                  </w:textInput>
                </w:ffData>
              </w:fldChar>
            </w:r>
            <w:r w:rsidR="00936D9B"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36D9B">
              <w:rPr>
                <w:rFonts w:ascii="Arial Narrow" w:hAnsi="Arial Narrow" w:cs="Arial"/>
                <w:noProof/>
              </w:rPr>
              <w:t>Ongoing - point of service evaluation forms</w:t>
            </w:r>
            <w:r w:rsidRPr="0066767F">
              <w:rPr>
                <w:rFonts w:ascii="Arial Narrow" w:hAnsi="Arial Narrow" w:cs="Arial"/>
              </w:rPr>
              <w:fldChar w:fldCharType="end"/>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4.</w:t>
            </w:r>
          </w:p>
        </w:tc>
        <w:tc>
          <w:tcPr>
            <w:tcW w:w="4634" w:type="dxa"/>
            <w:gridSpan w:val="4"/>
          </w:tcPr>
          <w:p w:rsidR="00936D9B" w:rsidRDefault="00BC581F" w:rsidP="00713268">
            <w:r w:rsidRPr="00D66511">
              <w:rPr>
                <w:rFonts w:ascii="Arial Narrow" w:hAnsi="Arial Narrow" w:cs="Arial"/>
              </w:rPr>
              <w:fldChar w:fldCharType="begin">
                <w:ffData>
                  <w:name w:val="Text29"/>
                  <w:enabled/>
                  <w:calcOnExit w:val="0"/>
                  <w:textInput>
                    <w:default w:val="None"/>
                  </w:textInput>
                </w:ffData>
              </w:fldChar>
            </w:r>
            <w:r w:rsidR="00936D9B"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936D9B" w:rsidRPr="00713268">
              <w:rPr>
                <w:rFonts w:ascii="Arial Narrow" w:hAnsi="Arial Narrow" w:cs="Arial"/>
                <w:noProof/>
              </w:rPr>
              <w:t>Copy Services Customer Service Survey</w:t>
            </w:r>
            <w:r w:rsidRPr="00D66511">
              <w:rPr>
                <w:rFonts w:ascii="Arial Narrow" w:hAnsi="Arial Narrow" w:cs="Arial"/>
              </w:rPr>
              <w:fldChar w:fldCharType="end"/>
            </w:r>
          </w:p>
        </w:tc>
        <w:tc>
          <w:tcPr>
            <w:tcW w:w="4571" w:type="dxa"/>
            <w:gridSpan w:val="4"/>
            <w:shd w:val="clear" w:color="auto" w:fill="auto"/>
          </w:tcPr>
          <w:p w:rsidR="00936D9B" w:rsidRDefault="00BC581F" w:rsidP="008546E1">
            <w:r w:rsidRPr="0066767F">
              <w:rPr>
                <w:rFonts w:ascii="Arial Narrow" w:hAnsi="Arial Narrow" w:cs="Arial"/>
              </w:rPr>
              <w:fldChar w:fldCharType="begin">
                <w:ffData>
                  <w:name w:val="Text29"/>
                  <w:enabled/>
                  <w:calcOnExit w:val="0"/>
                  <w:textInput>
                    <w:default w:val="None"/>
                  </w:textInput>
                </w:ffData>
              </w:fldChar>
            </w:r>
            <w:r w:rsidR="00936D9B"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36D9B">
              <w:rPr>
                <w:rFonts w:ascii="Arial Narrow" w:hAnsi="Arial Narrow" w:cs="Arial"/>
                <w:noProof/>
              </w:rPr>
              <w:t>Ongoing - point of service evaluation forms</w:t>
            </w:r>
            <w:r w:rsidRPr="0066767F">
              <w:rPr>
                <w:rFonts w:ascii="Arial Narrow" w:hAnsi="Arial Narrow" w:cs="Arial"/>
              </w:rPr>
              <w:fldChar w:fldCharType="end"/>
            </w:r>
          </w:p>
        </w:tc>
      </w:tr>
      <w:tr w:rsidR="00936D9B" w:rsidRPr="00862706" w:rsidTr="0059500B">
        <w:trPr>
          <w:trHeight w:val="453"/>
        </w:trPr>
        <w:tc>
          <w:tcPr>
            <w:tcW w:w="2166" w:type="dxa"/>
            <w:vMerge w:val="restart"/>
            <w:shd w:val="clear" w:color="auto" w:fill="F2F2F2"/>
            <w:vAlign w:val="center"/>
          </w:tcPr>
          <w:p w:rsidR="00936D9B" w:rsidRPr="00862706" w:rsidRDefault="00936D9B" w:rsidP="00942F98">
            <w:pPr>
              <w:rPr>
                <w:rFonts w:ascii="Arial Narrow" w:hAnsi="Arial Narrow" w:cs="Arial"/>
                <w:b/>
              </w:rPr>
            </w:pPr>
            <w:r w:rsidRPr="00862706">
              <w:rPr>
                <w:rFonts w:ascii="Arial Narrow" w:hAnsi="Arial Narrow" w:cs="Arial"/>
                <w:b/>
              </w:rPr>
              <w:t>Expected Outcome of Indicator of Success or Student Learning Outcome</w:t>
            </w:r>
          </w:p>
        </w:tc>
        <w:tc>
          <w:tcPr>
            <w:tcW w:w="643" w:type="dxa"/>
            <w:shd w:val="clear" w:color="auto" w:fill="F2F2F2"/>
            <w:vAlign w:val="center"/>
          </w:tcPr>
          <w:p w:rsidR="00936D9B" w:rsidRPr="00862706" w:rsidRDefault="00936D9B" w:rsidP="00942F98">
            <w:pPr>
              <w:jc w:val="center"/>
              <w:rPr>
                <w:rFonts w:ascii="Arial Narrow" w:hAnsi="Arial Narrow" w:cs="Arial"/>
                <w:b/>
              </w:rPr>
            </w:pPr>
          </w:p>
        </w:tc>
        <w:tc>
          <w:tcPr>
            <w:tcW w:w="3092" w:type="dxa"/>
            <w:gridSpan w:val="2"/>
            <w:shd w:val="clear" w:color="auto" w:fill="F2F2F2"/>
            <w:vAlign w:val="center"/>
          </w:tcPr>
          <w:p w:rsidR="00936D9B" w:rsidRPr="00862706" w:rsidRDefault="00936D9B" w:rsidP="00942F98">
            <w:pPr>
              <w:jc w:val="center"/>
              <w:rPr>
                <w:rFonts w:ascii="Arial Narrow" w:hAnsi="Arial Narrow" w:cs="Arial"/>
              </w:rPr>
            </w:pPr>
            <w:r w:rsidRPr="00862706">
              <w:rPr>
                <w:rFonts w:ascii="Arial Narrow" w:hAnsi="Arial Narrow" w:cs="Arial"/>
              </w:rPr>
              <w:t>Met (3)</w:t>
            </w:r>
          </w:p>
        </w:tc>
        <w:tc>
          <w:tcPr>
            <w:tcW w:w="3084" w:type="dxa"/>
            <w:gridSpan w:val="4"/>
            <w:shd w:val="clear" w:color="auto" w:fill="F2F2F2"/>
            <w:vAlign w:val="center"/>
          </w:tcPr>
          <w:p w:rsidR="00936D9B" w:rsidRPr="00862706" w:rsidRDefault="00936D9B" w:rsidP="00942F98">
            <w:pPr>
              <w:jc w:val="center"/>
              <w:rPr>
                <w:rFonts w:ascii="Arial Narrow" w:hAnsi="Arial Narrow" w:cs="Arial"/>
              </w:rPr>
            </w:pPr>
            <w:r w:rsidRPr="00862706">
              <w:rPr>
                <w:rFonts w:ascii="Arial Narrow" w:hAnsi="Arial Narrow" w:cs="Arial"/>
              </w:rPr>
              <w:t>Partially Met (2)</w:t>
            </w:r>
          </w:p>
        </w:tc>
        <w:tc>
          <w:tcPr>
            <w:tcW w:w="3029" w:type="dxa"/>
            <w:gridSpan w:val="2"/>
            <w:shd w:val="clear" w:color="auto" w:fill="F2F2F2"/>
            <w:vAlign w:val="center"/>
          </w:tcPr>
          <w:p w:rsidR="00936D9B" w:rsidRPr="00862706" w:rsidRDefault="00936D9B" w:rsidP="00942F98">
            <w:pPr>
              <w:jc w:val="center"/>
              <w:rPr>
                <w:rFonts w:ascii="Arial Narrow" w:hAnsi="Arial Narrow" w:cs="Arial"/>
              </w:rPr>
            </w:pPr>
            <w:r w:rsidRPr="00862706">
              <w:rPr>
                <w:rFonts w:ascii="Arial Narrow" w:hAnsi="Arial Narrow" w:cs="Arial"/>
              </w:rPr>
              <w:t>Not Met (1)</w:t>
            </w:r>
          </w:p>
        </w:tc>
      </w:tr>
      <w:tr w:rsidR="00936D9B" w:rsidRPr="00862706" w:rsidTr="0059500B">
        <w:trPr>
          <w:trHeight w:val="260"/>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1.</w:t>
            </w:r>
          </w:p>
        </w:tc>
        <w:tc>
          <w:tcPr>
            <w:tcW w:w="3092" w:type="dxa"/>
            <w:gridSpan w:val="2"/>
            <w:vAlign w:val="center"/>
          </w:tcPr>
          <w:p w:rsidR="00936D9B"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3.5 - 4.0</w:t>
            </w:r>
            <w:r>
              <w:rPr>
                <w:rFonts w:ascii="Arial Narrow" w:hAnsi="Arial Narrow" w:cs="Arial"/>
              </w:rPr>
              <w:fldChar w:fldCharType="end"/>
            </w:r>
          </w:p>
        </w:tc>
        <w:tc>
          <w:tcPr>
            <w:tcW w:w="3084" w:type="dxa"/>
            <w:gridSpan w:val="4"/>
            <w:vAlign w:val="center"/>
          </w:tcPr>
          <w:p w:rsidR="00936D9B"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3.0 - 3.49</w:t>
            </w:r>
            <w:r>
              <w:rPr>
                <w:rFonts w:ascii="Arial Narrow" w:hAnsi="Arial Narrow" w:cs="Arial"/>
              </w:rPr>
              <w:fldChar w:fldCharType="end"/>
            </w:r>
          </w:p>
        </w:tc>
        <w:tc>
          <w:tcPr>
            <w:tcW w:w="3029" w:type="dxa"/>
            <w:gridSpan w:val="2"/>
            <w:vAlign w:val="center"/>
          </w:tcPr>
          <w:p w:rsidR="00936D9B" w:rsidRPr="00862706" w:rsidRDefault="00BC581F" w:rsidP="00B4516C">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936D9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36D9B">
              <w:rPr>
                <w:rFonts w:ascii="Arial Narrow" w:hAnsi="Arial Narrow" w:cs="Arial"/>
                <w:noProof/>
              </w:rPr>
              <w:t>2.0 - 2.99</w:t>
            </w:r>
            <w:r>
              <w:rPr>
                <w:rFonts w:ascii="Arial Narrow" w:hAnsi="Arial Narrow" w:cs="Arial"/>
              </w:rPr>
              <w:fldChar w:fldCharType="end"/>
            </w:r>
          </w:p>
        </w:tc>
      </w:tr>
      <w:tr w:rsidR="00936D9B" w:rsidRPr="00862706" w:rsidTr="0059500B">
        <w:trPr>
          <w:trHeight w:val="251"/>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2.</w:t>
            </w:r>
          </w:p>
        </w:tc>
        <w:tc>
          <w:tcPr>
            <w:tcW w:w="3092" w:type="dxa"/>
            <w:gridSpan w:val="2"/>
          </w:tcPr>
          <w:p w:rsidR="00936D9B" w:rsidRDefault="00BC581F" w:rsidP="00B4516C">
            <w:r w:rsidRPr="00904E2D">
              <w:rPr>
                <w:rFonts w:ascii="Arial Narrow" w:hAnsi="Arial Narrow" w:cs="Arial"/>
              </w:rPr>
              <w:fldChar w:fldCharType="begin">
                <w:ffData>
                  <w:name w:val="Text29"/>
                  <w:enabled/>
                  <w:calcOnExit w:val="0"/>
                  <w:textInput>
                    <w:default w:val="None"/>
                  </w:textInput>
                </w:ffData>
              </w:fldChar>
            </w:r>
            <w:r w:rsidR="00936D9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936D9B">
              <w:rPr>
                <w:rFonts w:ascii="Arial Narrow" w:hAnsi="Arial Narrow" w:cs="Arial"/>
                <w:noProof/>
              </w:rPr>
              <w:t>3.5 - 4.0</w:t>
            </w:r>
            <w:r w:rsidRPr="00904E2D">
              <w:rPr>
                <w:rFonts w:ascii="Arial Narrow" w:hAnsi="Arial Narrow" w:cs="Arial"/>
              </w:rPr>
              <w:fldChar w:fldCharType="end"/>
            </w:r>
          </w:p>
        </w:tc>
        <w:tc>
          <w:tcPr>
            <w:tcW w:w="3084" w:type="dxa"/>
            <w:gridSpan w:val="4"/>
          </w:tcPr>
          <w:p w:rsidR="00936D9B" w:rsidRDefault="00BC581F" w:rsidP="00B4516C">
            <w:r w:rsidRPr="007235EC">
              <w:rPr>
                <w:rFonts w:ascii="Arial Narrow" w:hAnsi="Arial Narrow" w:cs="Arial"/>
              </w:rPr>
              <w:fldChar w:fldCharType="begin">
                <w:ffData>
                  <w:name w:val="Text29"/>
                  <w:enabled/>
                  <w:calcOnExit w:val="0"/>
                  <w:textInput>
                    <w:default w:val="None"/>
                  </w:textInput>
                </w:ffData>
              </w:fldChar>
            </w:r>
            <w:r w:rsidR="00936D9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936D9B">
              <w:rPr>
                <w:rFonts w:ascii="Arial Narrow" w:hAnsi="Arial Narrow" w:cs="Arial"/>
                <w:noProof/>
              </w:rPr>
              <w:t>3.0 - 3.49</w:t>
            </w:r>
            <w:r w:rsidRPr="007235EC">
              <w:rPr>
                <w:rFonts w:ascii="Arial Narrow" w:hAnsi="Arial Narrow" w:cs="Arial"/>
              </w:rPr>
              <w:fldChar w:fldCharType="end"/>
            </w:r>
          </w:p>
        </w:tc>
        <w:tc>
          <w:tcPr>
            <w:tcW w:w="3029" w:type="dxa"/>
            <w:gridSpan w:val="2"/>
          </w:tcPr>
          <w:p w:rsidR="00936D9B" w:rsidRDefault="00BC581F" w:rsidP="00B4516C">
            <w:r w:rsidRPr="00DC1AFD">
              <w:rPr>
                <w:rFonts w:ascii="Arial Narrow" w:hAnsi="Arial Narrow" w:cs="Arial"/>
              </w:rPr>
              <w:fldChar w:fldCharType="begin">
                <w:ffData>
                  <w:name w:val="Text29"/>
                  <w:enabled/>
                  <w:calcOnExit w:val="0"/>
                  <w:textInput>
                    <w:default w:val="None"/>
                  </w:textInput>
                </w:ffData>
              </w:fldChar>
            </w:r>
            <w:r w:rsidR="00936D9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936D9B">
              <w:rPr>
                <w:rFonts w:ascii="Arial Narrow" w:hAnsi="Arial Narrow" w:cs="Arial"/>
                <w:noProof/>
              </w:rPr>
              <w:t>2.0 - 2.99</w:t>
            </w:r>
            <w:r w:rsidRPr="00DC1AFD">
              <w:rPr>
                <w:rFonts w:ascii="Arial Narrow" w:hAnsi="Arial Narrow" w:cs="Arial"/>
              </w:rPr>
              <w:fldChar w:fldCharType="end"/>
            </w:r>
          </w:p>
        </w:tc>
      </w:tr>
      <w:tr w:rsidR="00936D9B" w:rsidRPr="00862706" w:rsidTr="0059500B">
        <w:trPr>
          <w:trHeight w:val="260"/>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3.</w:t>
            </w:r>
          </w:p>
        </w:tc>
        <w:tc>
          <w:tcPr>
            <w:tcW w:w="3092" w:type="dxa"/>
            <w:gridSpan w:val="2"/>
          </w:tcPr>
          <w:p w:rsidR="00936D9B" w:rsidRDefault="00BC581F" w:rsidP="00355C3E">
            <w:r w:rsidRPr="00904E2D">
              <w:rPr>
                <w:rFonts w:ascii="Arial Narrow" w:hAnsi="Arial Narrow" w:cs="Arial"/>
              </w:rPr>
              <w:fldChar w:fldCharType="begin">
                <w:ffData>
                  <w:name w:val="Text29"/>
                  <w:enabled/>
                  <w:calcOnExit w:val="0"/>
                  <w:textInput>
                    <w:default w:val="None"/>
                  </w:textInput>
                </w:ffData>
              </w:fldChar>
            </w:r>
            <w:r w:rsidR="00936D9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936D9B">
              <w:rPr>
                <w:rFonts w:ascii="Arial Narrow" w:hAnsi="Arial Narrow" w:cs="Arial"/>
                <w:noProof/>
              </w:rPr>
              <w:t>3.5 - 4.0</w:t>
            </w:r>
            <w:r w:rsidRPr="00904E2D">
              <w:rPr>
                <w:rFonts w:ascii="Arial Narrow" w:hAnsi="Arial Narrow" w:cs="Arial"/>
              </w:rPr>
              <w:fldChar w:fldCharType="end"/>
            </w:r>
          </w:p>
        </w:tc>
        <w:tc>
          <w:tcPr>
            <w:tcW w:w="3084" w:type="dxa"/>
            <w:gridSpan w:val="4"/>
          </w:tcPr>
          <w:p w:rsidR="00936D9B" w:rsidRDefault="00BC581F" w:rsidP="00355C3E">
            <w:r w:rsidRPr="007235EC">
              <w:rPr>
                <w:rFonts w:ascii="Arial Narrow" w:hAnsi="Arial Narrow" w:cs="Arial"/>
              </w:rPr>
              <w:fldChar w:fldCharType="begin">
                <w:ffData>
                  <w:name w:val="Text29"/>
                  <w:enabled/>
                  <w:calcOnExit w:val="0"/>
                  <w:textInput>
                    <w:default w:val="None"/>
                  </w:textInput>
                </w:ffData>
              </w:fldChar>
            </w:r>
            <w:r w:rsidR="00936D9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936D9B">
              <w:rPr>
                <w:rFonts w:ascii="Arial Narrow" w:hAnsi="Arial Narrow" w:cs="Arial"/>
                <w:noProof/>
              </w:rPr>
              <w:t>3.0 - 3.49</w:t>
            </w:r>
            <w:r w:rsidRPr="007235EC">
              <w:rPr>
                <w:rFonts w:ascii="Arial Narrow" w:hAnsi="Arial Narrow" w:cs="Arial"/>
              </w:rPr>
              <w:fldChar w:fldCharType="end"/>
            </w:r>
          </w:p>
        </w:tc>
        <w:tc>
          <w:tcPr>
            <w:tcW w:w="3029" w:type="dxa"/>
            <w:gridSpan w:val="2"/>
          </w:tcPr>
          <w:p w:rsidR="00936D9B" w:rsidRDefault="00BC581F" w:rsidP="00355C3E">
            <w:r w:rsidRPr="00DC1AFD">
              <w:rPr>
                <w:rFonts w:ascii="Arial Narrow" w:hAnsi="Arial Narrow" w:cs="Arial"/>
              </w:rPr>
              <w:fldChar w:fldCharType="begin">
                <w:ffData>
                  <w:name w:val="Text29"/>
                  <w:enabled/>
                  <w:calcOnExit w:val="0"/>
                  <w:textInput>
                    <w:default w:val="None"/>
                  </w:textInput>
                </w:ffData>
              </w:fldChar>
            </w:r>
            <w:r w:rsidR="00936D9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936D9B">
              <w:rPr>
                <w:rFonts w:ascii="Arial Narrow" w:hAnsi="Arial Narrow" w:cs="Arial"/>
                <w:noProof/>
              </w:rPr>
              <w:t>2.0 - 2.99</w:t>
            </w:r>
            <w:r w:rsidRPr="00DC1AFD">
              <w:rPr>
                <w:rFonts w:ascii="Arial Narrow" w:hAnsi="Arial Narrow" w:cs="Arial"/>
              </w:rPr>
              <w:fldChar w:fldCharType="end"/>
            </w:r>
          </w:p>
        </w:tc>
      </w:tr>
      <w:tr w:rsidR="00936D9B" w:rsidRPr="00862706" w:rsidTr="0059500B">
        <w:trPr>
          <w:trHeight w:val="161"/>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4.</w:t>
            </w:r>
          </w:p>
        </w:tc>
        <w:tc>
          <w:tcPr>
            <w:tcW w:w="3092" w:type="dxa"/>
            <w:gridSpan w:val="2"/>
          </w:tcPr>
          <w:p w:rsidR="00936D9B" w:rsidRDefault="00BC581F" w:rsidP="00355C3E">
            <w:r w:rsidRPr="00904E2D">
              <w:rPr>
                <w:rFonts w:ascii="Arial Narrow" w:hAnsi="Arial Narrow" w:cs="Arial"/>
              </w:rPr>
              <w:fldChar w:fldCharType="begin">
                <w:ffData>
                  <w:name w:val="Text29"/>
                  <w:enabled/>
                  <w:calcOnExit w:val="0"/>
                  <w:textInput>
                    <w:default w:val="None"/>
                  </w:textInput>
                </w:ffData>
              </w:fldChar>
            </w:r>
            <w:r w:rsidR="00936D9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936D9B">
              <w:rPr>
                <w:rFonts w:ascii="Arial Narrow" w:hAnsi="Arial Narrow" w:cs="Arial"/>
                <w:noProof/>
              </w:rPr>
              <w:t>3.5 - 4.0</w:t>
            </w:r>
            <w:r w:rsidRPr="00904E2D">
              <w:rPr>
                <w:rFonts w:ascii="Arial Narrow" w:hAnsi="Arial Narrow" w:cs="Arial"/>
              </w:rPr>
              <w:fldChar w:fldCharType="end"/>
            </w:r>
          </w:p>
        </w:tc>
        <w:tc>
          <w:tcPr>
            <w:tcW w:w="3084" w:type="dxa"/>
            <w:gridSpan w:val="4"/>
          </w:tcPr>
          <w:p w:rsidR="00936D9B" w:rsidRDefault="00BC581F" w:rsidP="00355C3E">
            <w:r w:rsidRPr="007235EC">
              <w:rPr>
                <w:rFonts w:ascii="Arial Narrow" w:hAnsi="Arial Narrow" w:cs="Arial"/>
              </w:rPr>
              <w:fldChar w:fldCharType="begin">
                <w:ffData>
                  <w:name w:val="Text29"/>
                  <w:enabled/>
                  <w:calcOnExit w:val="0"/>
                  <w:textInput>
                    <w:default w:val="None"/>
                  </w:textInput>
                </w:ffData>
              </w:fldChar>
            </w:r>
            <w:r w:rsidR="00936D9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936D9B">
              <w:rPr>
                <w:rFonts w:ascii="Arial Narrow" w:hAnsi="Arial Narrow" w:cs="Arial"/>
                <w:noProof/>
              </w:rPr>
              <w:t>3.0 - 3.49</w:t>
            </w:r>
            <w:r w:rsidRPr="007235EC">
              <w:rPr>
                <w:rFonts w:ascii="Arial Narrow" w:hAnsi="Arial Narrow" w:cs="Arial"/>
              </w:rPr>
              <w:fldChar w:fldCharType="end"/>
            </w:r>
          </w:p>
        </w:tc>
        <w:tc>
          <w:tcPr>
            <w:tcW w:w="3029" w:type="dxa"/>
            <w:gridSpan w:val="2"/>
          </w:tcPr>
          <w:p w:rsidR="00936D9B" w:rsidRDefault="00BC581F" w:rsidP="00355C3E">
            <w:r w:rsidRPr="00DC1AFD">
              <w:rPr>
                <w:rFonts w:ascii="Arial Narrow" w:hAnsi="Arial Narrow" w:cs="Arial"/>
              </w:rPr>
              <w:fldChar w:fldCharType="begin">
                <w:ffData>
                  <w:name w:val="Text29"/>
                  <w:enabled/>
                  <w:calcOnExit w:val="0"/>
                  <w:textInput>
                    <w:default w:val="None"/>
                  </w:textInput>
                </w:ffData>
              </w:fldChar>
            </w:r>
            <w:r w:rsidR="00936D9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936D9B">
              <w:rPr>
                <w:rFonts w:ascii="Arial Narrow" w:hAnsi="Arial Narrow" w:cs="Arial"/>
                <w:noProof/>
              </w:rPr>
              <w:t>20 - 2.99</w:t>
            </w:r>
            <w:r w:rsidRPr="00DC1AFD">
              <w:rPr>
                <w:rFonts w:ascii="Arial Narrow" w:hAnsi="Arial Narrow" w:cs="Arial"/>
              </w:rPr>
              <w:fldChar w:fldCharType="end"/>
            </w:r>
          </w:p>
        </w:tc>
      </w:tr>
      <w:tr w:rsidR="00936D9B" w:rsidRPr="00862706" w:rsidTr="0059500B">
        <w:tc>
          <w:tcPr>
            <w:tcW w:w="2166" w:type="dxa"/>
            <w:vMerge w:val="restart"/>
            <w:shd w:val="clear" w:color="auto" w:fill="F2F2F2"/>
            <w:vAlign w:val="center"/>
          </w:tcPr>
          <w:p w:rsidR="00936D9B" w:rsidRPr="00862706" w:rsidRDefault="00936D9B" w:rsidP="00942F98">
            <w:pPr>
              <w:rPr>
                <w:rFonts w:ascii="Arial Narrow" w:hAnsi="Arial Narrow" w:cs="Arial"/>
                <w:b/>
              </w:rPr>
            </w:pPr>
            <w:r w:rsidRPr="00862706">
              <w:rPr>
                <w:rFonts w:ascii="Arial Narrow" w:hAnsi="Arial Narrow" w:cs="Arial"/>
                <w:b/>
              </w:rPr>
              <w:t>Summary of Data Collected</w:t>
            </w:r>
          </w:p>
        </w:tc>
        <w:tc>
          <w:tcPr>
            <w:tcW w:w="643" w:type="dxa"/>
            <w:vMerge w:val="restart"/>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1.</w:t>
            </w:r>
          </w:p>
        </w:tc>
        <w:tc>
          <w:tcPr>
            <w:tcW w:w="1907" w:type="dxa"/>
            <w:shd w:val="clear" w:color="auto" w:fill="auto"/>
            <w:vAlign w:val="center"/>
          </w:tcPr>
          <w:p w:rsidR="00936D9B" w:rsidRPr="00862706" w:rsidRDefault="00A80592" w:rsidP="00BC6792">
            <w:pPr>
              <w:jc w:val="center"/>
              <w:rPr>
                <w:rFonts w:ascii="Arial Narrow" w:hAnsi="Arial Narrow" w:cs="Arial"/>
              </w:rPr>
            </w:pPr>
            <w:r>
              <w:rPr>
                <w:rFonts w:ascii="Arial Narrow" w:hAnsi="Arial Narrow" w:cs="Arial"/>
              </w:rPr>
              <w:t>201</w:t>
            </w:r>
            <w:r w:rsidR="00E259D2">
              <w:rPr>
                <w:rFonts w:ascii="Arial Narrow" w:hAnsi="Arial Narrow" w:cs="Arial"/>
              </w:rPr>
              <w:t>2</w:t>
            </w:r>
          </w:p>
        </w:tc>
        <w:tc>
          <w:tcPr>
            <w:tcW w:w="1829" w:type="dxa"/>
            <w:gridSpan w:val="2"/>
            <w:shd w:val="clear" w:color="auto" w:fill="auto"/>
          </w:tcPr>
          <w:p w:rsidR="00936D9B" w:rsidRDefault="00A80592" w:rsidP="00BC6792">
            <w:pPr>
              <w:jc w:val="center"/>
            </w:pPr>
            <w:r>
              <w:rPr>
                <w:rFonts w:ascii="Arial Narrow" w:hAnsi="Arial Narrow" w:cs="Arial"/>
              </w:rPr>
              <w:t>201</w:t>
            </w:r>
            <w:r w:rsidR="00E259D2">
              <w:rPr>
                <w:rFonts w:ascii="Arial Narrow" w:hAnsi="Arial Narrow" w:cs="Arial"/>
              </w:rPr>
              <w:t>3</w:t>
            </w:r>
          </w:p>
        </w:tc>
        <w:tc>
          <w:tcPr>
            <w:tcW w:w="1796" w:type="dxa"/>
            <w:gridSpan w:val="2"/>
            <w:shd w:val="clear" w:color="auto" w:fill="auto"/>
          </w:tcPr>
          <w:p w:rsidR="00936D9B" w:rsidRDefault="00A80592" w:rsidP="00BC6792">
            <w:pPr>
              <w:jc w:val="center"/>
            </w:pPr>
            <w:r>
              <w:rPr>
                <w:rFonts w:ascii="Arial Narrow" w:hAnsi="Arial Narrow" w:cs="Arial"/>
              </w:rPr>
              <w:t>201</w:t>
            </w:r>
            <w:r w:rsidR="00E259D2">
              <w:rPr>
                <w:rFonts w:ascii="Arial Narrow" w:hAnsi="Arial Narrow" w:cs="Arial"/>
              </w:rPr>
              <w:t>4</w:t>
            </w:r>
          </w:p>
        </w:tc>
        <w:tc>
          <w:tcPr>
            <w:tcW w:w="1802" w:type="dxa"/>
            <w:gridSpan w:val="2"/>
            <w:shd w:val="clear" w:color="auto" w:fill="auto"/>
          </w:tcPr>
          <w:p w:rsidR="00936D9B" w:rsidRDefault="00A80592" w:rsidP="00BC6792">
            <w:pPr>
              <w:jc w:val="center"/>
            </w:pPr>
            <w:r>
              <w:rPr>
                <w:rFonts w:ascii="Arial Narrow" w:hAnsi="Arial Narrow" w:cs="Arial"/>
              </w:rPr>
              <w:t>201</w:t>
            </w:r>
            <w:r w:rsidR="00E259D2">
              <w:rPr>
                <w:rFonts w:ascii="Arial Narrow" w:hAnsi="Arial Narrow" w:cs="Arial"/>
              </w:rPr>
              <w:t>5</w:t>
            </w:r>
          </w:p>
        </w:tc>
        <w:tc>
          <w:tcPr>
            <w:tcW w:w="1871" w:type="dxa"/>
            <w:shd w:val="clear" w:color="auto" w:fill="auto"/>
          </w:tcPr>
          <w:p w:rsidR="00936D9B" w:rsidRDefault="00A80592" w:rsidP="00BC6792">
            <w:pPr>
              <w:jc w:val="center"/>
            </w:pPr>
            <w:r>
              <w:rPr>
                <w:rFonts w:ascii="Arial Narrow" w:hAnsi="Arial Narrow" w:cs="Arial"/>
              </w:rPr>
              <w:t>201</w:t>
            </w:r>
            <w:r w:rsidR="00E259D2">
              <w:rPr>
                <w:rFonts w:ascii="Arial Narrow" w:hAnsi="Arial Narrow" w:cs="Arial"/>
              </w:rPr>
              <w:t>6</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shd w:val="clear" w:color="auto" w:fill="F2F2F2"/>
            <w:vAlign w:val="center"/>
          </w:tcPr>
          <w:p w:rsidR="00936D9B" w:rsidRPr="00862706" w:rsidRDefault="00936D9B" w:rsidP="00942F98">
            <w:pPr>
              <w:jc w:val="center"/>
              <w:rPr>
                <w:rFonts w:ascii="Arial Narrow" w:hAnsi="Arial Narrow" w:cs="Arial"/>
                <w:b/>
              </w:rPr>
            </w:pPr>
          </w:p>
        </w:tc>
        <w:tc>
          <w:tcPr>
            <w:tcW w:w="1907" w:type="dxa"/>
            <w:vAlign w:val="center"/>
          </w:tcPr>
          <w:p w:rsidR="00936D9B" w:rsidRDefault="00A80592" w:rsidP="00535BA4">
            <w:pPr>
              <w:jc w:val="center"/>
            </w:pPr>
            <w:r>
              <w:rPr>
                <w:rFonts w:ascii="Arial Narrow" w:hAnsi="Arial Narrow" w:cs="Arial"/>
              </w:rPr>
              <w:t>3.8</w:t>
            </w:r>
            <w:r w:rsidR="00E259D2">
              <w:rPr>
                <w:rFonts w:ascii="Arial Narrow" w:hAnsi="Arial Narrow" w:cs="Arial"/>
              </w:rPr>
              <w:t>6</w:t>
            </w:r>
          </w:p>
        </w:tc>
        <w:tc>
          <w:tcPr>
            <w:tcW w:w="1829" w:type="dxa"/>
            <w:gridSpan w:val="2"/>
            <w:vAlign w:val="center"/>
          </w:tcPr>
          <w:p w:rsidR="00936D9B" w:rsidRDefault="00A80592" w:rsidP="00535BA4">
            <w:pPr>
              <w:jc w:val="center"/>
            </w:pPr>
            <w:r>
              <w:rPr>
                <w:rFonts w:ascii="Arial Narrow" w:hAnsi="Arial Narrow" w:cs="Arial"/>
              </w:rPr>
              <w:t>4.0</w:t>
            </w:r>
          </w:p>
        </w:tc>
        <w:tc>
          <w:tcPr>
            <w:tcW w:w="1796" w:type="dxa"/>
            <w:gridSpan w:val="2"/>
            <w:vAlign w:val="center"/>
          </w:tcPr>
          <w:p w:rsidR="00936D9B" w:rsidRDefault="00E259D2" w:rsidP="00535BA4">
            <w:pPr>
              <w:jc w:val="center"/>
            </w:pPr>
            <w:r>
              <w:rPr>
                <w:rFonts w:ascii="Arial Narrow" w:hAnsi="Arial Narrow" w:cs="Arial"/>
              </w:rPr>
              <w:t>4.0</w:t>
            </w:r>
          </w:p>
        </w:tc>
        <w:tc>
          <w:tcPr>
            <w:tcW w:w="1802" w:type="dxa"/>
            <w:gridSpan w:val="2"/>
            <w:vAlign w:val="center"/>
          </w:tcPr>
          <w:p w:rsidR="00936D9B" w:rsidRDefault="00A80592" w:rsidP="00535BA4">
            <w:pPr>
              <w:jc w:val="center"/>
            </w:pPr>
            <w:r>
              <w:t>4.0</w:t>
            </w:r>
          </w:p>
        </w:tc>
        <w:tc>
          <w:tcPr>
            <w:tcW w:w="1871" w:type="dxa"/>
            <w:vAlign w:val="center"/>
          </w:tcPr>
          <w:p w:rsidR="00936D9B" w:rsidRDefault="00E259D2" w:rsidP="00535BA4">
            <w:pPr>
              <w:jc w:val="center"/>
            </w:pPr>
            <w:r>
              <w:t>3.94</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val="restart"/>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2.</w:t>
            </w:r>
          </w:p>
        </w:tc>
        <w:tc>
          <w:tcPr>
            <w:tcW w:w="1907"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2</w:t>
            </w:r>
          </w:p>
        </w:tc>
        <w:tc>
          <w:tcPr>
            <w:tcW w:w="1829"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3</w:t>
            </w:r>
          </w:p>
        </w:tc>
        <w:tc>
          <w:tcPr>
            <w:tcW w:w="1796" w:type="dxa"/>
            <w:gridSpan w:val="2"/>
            <w:shd w:val="clear" w:color="auto" w:fill="auto"/>
          </w:tcPr>
          <w:p w:rsidR="00936D9B" w:rsidRDefault="00A80592" w:rsidP="00E259D2">
            <w:pPr>
              <w:jc w:val="center"/>
            </w:pPr>
            <w:r>
              <w:rPr>
                <w:rFonts w:ascii="Arial Narrow" w:hAnsi="Arial Narrow" w:cs="Arial"/>
              </w:rPr>
              <w:t>201</w:t>
            </w:r>
            <w:r w:rsidR="00E259D2">
              <w:rPr>
                <w:rFonts w:ascii="Arial Narrow" w:hAnsi="Arial Narrow" w:cs="Arial"/>
              </w:rPr>
              <w:t>4</w:t>
            </w:r>
          </w:p>
        </w:tc>
        <w:tc>
          <w:tcPr>
            <w:tcW w:w="1802"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5</w:t>
            </w:r>
          </w:p>
        </w:tc>
        <w:tc>
          <w:tcPr>
            <w:tcW w:w="1871"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6</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shd w:val="clear" w:color="auto" w:fill="F2F2F2"/>
            <w:vAlign w:val="center"/>
          </w:tcPr>
          <w:p w:rsidR="00936D9B" w:rsidRPr="00862706" w:rsidRDefault="00936D9B" w:rsidP="00942F98">
            <w:pPr>
              <w:jc w:val="center"/>
              <w:rPr>
                <w:rFonts w:ascii="Arial Narrow" w:hAnsi="Arial Narrow" w:cs="Arial"/>
                <w:b/>
              </w:rPr>
            </w:pPr>
          </w:p>
        </w:tc>
        <w:tc>
          <w:tcPr>
            <w:tcW w:w="1907" w:type="dxa"/>
            <w:shd w:val="clear" w:color="auto" w:fill="auto"/>
          </w:tcPr>
          <w:p w:rsidR="00936D9B" w:rsidRDefault="00A80592" w:rsidP="00535BA4">
            <w:pPr>
              <w:jc w:val="center"/>
            </w:pPr>
            <w:r>
              <w:rPr>
                <w:rFonts w:ascii="Arial Narrow" w:hAnsi="Arial Narrow" w:cs="Arial"/>
              </w:rPr>
              <w:t>3.8</w:t>
            </w:r>
            <w:r w:rsidR="00E259D2">
              <w:rPr>
                <w:rFonts w:ascii="Arial Narrow" w:hAnsi="Arial Narrow" w:cs="Arial"/>
              </w:rPr>
              <w:t>6</w:t>
            </w:r>
          </w:p>
        </w:tc>
        <w:tc>
          <w:tcPr>
            <w:tcW w:w="1829" w:type="dxa"/>
            <w:gridSpan w:val="2"/>
            <w:shd w:val="clear" w:color="auto" w:fill="auto"/>
          </w:tcPr>
          <w:p w:rsidR="00936D9B" w:rsidRDefault="00A80592" w:rsidP="00535BA4">
            <w:pPr>
              <w:jc w:val="center"/>
            </w:pPr>
            <w:r>
              <w:rPr>
                <w:rFonts w:ascii="Arial Narrow" w:hAnsi="Arial Narrow" w:cs="Arial"/>
              </w:rPr>
              <w:t>4.0</w:t>
            </w:r>
          </w:p>
        </w:tc>
        <w:tc>
          <w:tcPr>
            <w:tcW w:w="1796" w:type="dxa"/>
            <w:gridSpan w:val="2"/>
            <w:shd w:val="clear" w:color="auto" w:fill="auto"/>
          </w:tcPr>
          <w:p w:rsidR="00936D9B" w:rsidRDefault="00E259D2" w:rsidP="00535BA4">
            <w:pPr>
              <w:jc w:val="center"/>
            </w:pPr>
            <w:r>
              <w:rPr>
                <w:rFonts w:ascii="Arial Narrow" w:hAnsi="Arial Narrow" w:cs="Arial"/>
              </w:rPr>
              <w:t>4.0</w:t>
            </w:r>
          </w:p>
        </w:tc>
        <w:tc>
          <w:tcPr>
            <w:tcW w:w="1802" w:type="dxa"/>
            <w:gridSpan w:val="2"/>
            <w:shd w:val="clear" w:color="auto" w:fill="auto"/>
          </w:tcPr>
          <w:p w:rsidR="00936D9B" w:rsidRDefault="00A80592" w:rsidP="00535BA4">
            <w:pPr>
              <w:jc w:val="center"/>
            </w:pPr>
            <w:r>
              <w:t>4.0</w:t>
            </w:r>
          </w:p>
        </w:tc>
        <w:tc>
          <w:tcPr>
            <w:tcW w:w="1871" w:type="dxa"/>
            <w:shd w:val="clear" w:color="auto" w:fill="auto"/>
          </w:tcPr>
          <w:p w:rsidR="00936D9B" w:rsidRDefault="00E259D2" w:rsidP="00535BA4">
            <w:pPr>
              <w:jc w:val="center"/>
            </w:pPr>
            <w:r>
              <w:t>3.94</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val="restart"/>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3.</w:t>
            </w:r>
          </w:p>
        </w:tc>
        <w:tc>
          <w:tcPr>
            <w:tcW w:w="1907"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2</w:t>
            </w:r>
          </w:p>
        </w:tc>
        <w:tc>
          <w:tcPr>
            <w:tcW w:w="1829"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3</w:t>
            </w:r>
          </w:p>
        </w:tc>
        <w:tc>
          <w:tcPr>
            <w:tcW w:w="1796"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4</w:t>
            </w:r>
          </w:p>
        </w:tc>
        <w:tc>
          <w:tcPr>
            <w:tcW w:w="1802"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5</w:t>
            </w:r>
          </w:p>
        </w:tc>
        <w:tc>
          <w:tcPr>
            <w:tcW w:w="1871"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6</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shd w:val="clear" w:color="auto" w:fill="F2F2F2"/>
            <w:vAlign w:val="center"/>
          </w:tcPr>
          <w:p w:rsidR="00936D9B" w:rsidRPr="00862706" w:rsidRDefault="00936D9B" w:rsidP="00942F98">
            <w:pPr>
              <w:jc w:val="center"/>
              <w:rPr>
                <w:rFonts w:ascii="Arial Narrow" w:hAnsi="Arial Narrow" w:cs="Arial"/>
                <w:b/>
              </w:rPr>
            </w:pPr>
          </w:p>
        </w:tc>
        <w:tc>
          <w:tcPr>
            <w:tcW w:w="1907" w:type="dxa"/>
            <w:shd w:val="clear" w:color="auto" w:fill="auto"/>
          </w:tcPr>
          <w:p w:rsidR="00936D9B" w:rsidRDefault="00E259D2" w:rsidP="00535BA4">
            <w:pPr>
              <w:jc w:val="center"/>
            </w:pPr>
            <w:r>
              <w:rPr>
                <w:rFonts w:ascii="Arial Narrow" w:hAnsi="Arial Narrow" w:cs="Arial"/>
              </w:rPr>
              <w:t>3.89</w:t>
            </w:r>
          </w:p>
        </w:tc>
        <w:tc>
          <w:tcPr>
            <w:tcW w:w="1829" w:type="dxa"/>
            <w:gridSpan w:val="2"/>
            <w:shd w:val="clear" w:color="auto" w:fill="auto"/>
          </w:tcPr>
          <w:p w:rsidR="00936D9B" w:rsidRDefault="00A80592" w:rsidP="00535BA4">
            <w:pPr>
              <w:jc w:val="center"/>
            </w:pPr>
            <w:r>
              <w:rPr>
                <w:rFonts w:ascii="Arial Narrow" w:hAnsi="Arial Narrow" w:cs="Arial"/>
              </w:rPr>
              <w:t>4.0</w:t>
            </w:r>
          </w:p>
        </w:tc>
        <w:tc>
          <w:tcPr>
            <w:tcW w:w="1796" w:type="dxa"/>
            <w:gridSpan w:val="2"/>
            <w:shd w:val="clear" w:color="auto" w:fill="auto"/>
          </w:tcPr>
          <w:p w:rsidR="00936D9B" w:rsidRDefault="00E259D2" w:rsidP="00535BA4">
            <w:pPr>
              <w:jc w:val="center"/>
            </w:pPr>
            <w:r>
              <w:rPr>
                <w:rFonts w:ascii="Arial Narrow" w:hAnsi="Arial Narrow" w:cs="Arial"/>
              </w:rPr>
              <w:t>4.0</w:t>
            </w:r>
          </w:p>
        </w:tc>
        <w:tc>
          <w:tcPr>
            <w:tcW w:w="1802" w:type="dxa"/>
            <w:gridSpan w:val="2"/>
            <w:shd w:val="clear" w:color="auto" w:fill="auto"/>
          </w:tcPr>
          <w:p w:rsidR="00936D9B" w:rsidRDefault="00A80592" w:rsidP="00535BA4">
            <w:pPr>
              <w:jc w:val="center"/>
            </w:pPr>
            <w:r>
              <w:t>4.0</w:t>
            </w:r>
          </w:p>
        </w:tc>
        <w:tc>
          <w:tcPr>
            <w:tcW w:w="1871" w:type="dxa"/>
            <w:shd w:val="clear" w:color="auto" w:fill="auto"/>
          </w:tcPr>
          <w:p w:rsidR="00936D9B" w:rsidRDefault="00E259D2" w:rsidP="00535BA4">
            <w:pPr>
              <w:jc w:val="center"/>
            </w:pPr>
            <w:r>
              <w:t>3.94</w:t>
            </w:r>
          </w:p>
        </w:tc>
      </w:tr>
      <w:tr w:rsidR="00936D9B" w:rsidRPr="00862706" w:rsidTr="0059500B">
        <w:trPr>
          <w:trHeight w:val="188"/>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val="restart"/>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4.</w:t>
            </w:r>
          </w:p>
        </w:tc>
        <w:tc>
          <w:tcPr>
            <w:tcW w:w="1907"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2</w:t>
            </w:r>
          </w:p>
        </w:tc>
        <w:tc>
          <w:tcPr>
            <w:tcW w:w="1829"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3</w:t>
            </w:r>
          </w:p>
        </w:tc>
        <w:tc>
          <w:tcPr>
            <w:tcW w:w="1796"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4</w:t>
            </w:r>
          </w:p>
        </w:tc>
        <w:tc>
          <w:tcPr>
            <w:tcW w:w="1802" w:type="dxa"/>
            <w:gridSpan w:val="2"/>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5</w:t>
            </w:r>
          </w:p>
        </w:tc>
        <w:tc>
          <w:tcPr>
            <w:tcW w:w="1871" w:type="dxa"/>
            <w:shd w:val="clear" w:color="auto" w:fill="auto"/>
          </w:tcPr>
          <w:p w:rsidR="00936D9B" w:rsidRDefault="00A80592" w:rsidP="00535BA4">
            <w:pPr>
              <w:jc w:val="center"/>
            </w:pPr>
            <w:r>
              <w:rPr>
                <w:rFonts w:ascii="Arial Narrow" w:hAnsi="Arial Narrow" w:cs="Arial"/>
              </w:rPr>
              <w:t>201</w:t>
            </w:r>
            <w:r w:rsidR="00E259D2">
              <w:rPr>
                <w:rFonts w:ascii="Arial Narrow" w:hAnsi="Arial Narrow" w:cs="Arial"/>
              </w:rPr>
              <w:t>6</w:t>
            </w:r>
          </w:p>
        </w:tc>
      </w:tr>
      <w:tr w:rsidR="00936D9B" w:rsidRPr="00862706" w:rsidTr="0059500B">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vMerge/>
            <w:shd w:val="clear" w:color="auto" w:fill="F2F2F2"/>
            <w:vAlign w:val="center"/>
          </w:tcPr>
          <w:p w:rsidR="00936D9B" w:rsidRPr="00862706" w:rsidRDefault="00936D9B" w:rsidP="00942F98">
            <w:pPr>
              <w:jc w:val="center"/>
              <w:rPr>
                <w:rFonts w:ascii="Arial Narrow" w:hAnsi="Arial Narrow" w:cs="Arial"/>
                <w:b/>
              </w:rPr>
            </w:pPr>
          </w:p>
        </w:tc>
        <w:tc>
          <w:tcPr>
            <w:tcW w:w="1907" w:type="dxa"/>
            <w:shd w:val="clear" w:color="auto" w:fill="auto"/>
          </w:tcPr>
          <w:p w:rsidR="00936D9B" w:rsidRDefault="00E259D2" w:rsidP="00535BA4">
            <w:pPr>
              <w:jc w:val="center"/>
            </w:pPr>
            <w:r>
              <w:rPr>
                <w:rFonts w:ascii="Arial Narrow" w:hAnsi="Arial Narrow" w:cs="Arial"/>
              </w:rPr>
              <w:t>3.93</w:t>
            </w:r>
          </w:p>
        </w:tc>
        <w:tc>
          <w:tcPr>
            <w:tcW w:w="1829" w:type="dxa"/>
            <w:gridSpan w:val="2"/>
            <w:shd w:val="clear" w:color="auto" w:fill="auto"/>
          </w:tcPr>
          <w:p w:rsidR="00936D9B" w:rsidRDefault="00A80592" w:rsidP="00535BA4">
            <w:pPr>
              <w:jc w:val="center"/>
            </w:pPr>
            <w:r>
              <w:rPr>
                <w:rFonts w:ascii="Arial Narrow" w:hAnsi="Arial Narrow" w:cs="Arial"/>
              </w:rPr>
              <w:t>4.0</w:t>
            </w:r>
          </w:p>
        </w:tc>
        <w:tc>
          <w:tcPr>
            <w:tcW w:w="1796" w:type="dxa"/>
            <w:gridSpan w:val="2"/>
            <w:shd w:val="clear" w:color="auto" w:fill="auto"/>
          </w:tcPr>
          <w:p w:rsidR="00936D9B" w:rsidRDefault="00E259D2" w:rsidP="00535BA4">
            <w:pPr>
              <w:jc w:val="center"/>
            </w:pPr>
            <w:r>
              <w:rPr>
                <w:rFonts w:ascii="Arial Narrow" w:hAnsi="Arial Narrow" w:cs="Arial"/>
              </w:rPr>
              <w:t>4.0</w:t>
            </w:r>
          </w:p>
        </w:tc>
        <w:tc>
          <w:tcPr>
            <w:tcW w:w="1802" w:type="dxa"/>
            <w:gridSpan w:val="2"/>
            <w:shd w:val="clear" w:color="auto" w:fill="auto"/>
          </w:tcPr>
          <w:p w:rsidR="00936D9B" w:rsidRDefault="00A80592" w:rsidP="00535BA4">
            <w:pPr>
              <w:jc w:val="center"/>
            </w:pPr>
            <w:r>
              <w:t>4.0</w:t>
            </w:r>
          </w:p>
        </w:tc>
        <w:tc>
          <w:tcPr>
            <w:tcW w:w="1871" w:type="dxa"/>
            <w:shd w:val="clear" w:color="auto" w:fill="auto"/>
          </w:tcPr>
          <w:p w:rsidR="00936D9B" w:rsidRDefault="00E259D2" w:rsidP="00535BA4">
            <w:pPr>
              <w:jc w:val="center"/>
            </w:pPr>
            <w:r>
              <w:t>3.94</w:t>
            </w:r>
          </w:p>
        </w:tc>
      </w:tr>
      <w:tr w:rsidR="00936D9B" w:rsidRPr="00862706" w:rsidTr="0059500B">
        <w:trPr>
          <w:trHeight w:val="137"/>
        </w:trPr>
        <w:tc>
          <w:tcPr>
            <w:tcW w:w="2166" w:type="dxa"/>
            <w:vMerge w:val="restart"/>
            <w:shd w:val="clear" w:color="auto" w:fill="F2F2F2"/>
            <w:vAlign w:val="center"/>
          </w:tcPr>
          <w:p w:rsidR="00936D9B" w:rsidRPr="00862706" w:rsidRDefault="00936D9B" w:rsidP="00942F98">
            <w:pPr>
              <w:rPr>
                <w:rFonts w:ascii="Arial Narrow" w:hAnsi="Arial Narrow" w:cs="Arial"/>
                <w:b/>
              </w:rPr>
            </w:pPr>
            <w:r w:rsidRPr="00862706">
              <w:rPr>
                <w:rFonts w:ascii="Arial Narrow" w:hAnsi="Arial Narrow" w:cs="Arial"/>
                <w:b/>
              </w:rPr>
              <w:t>Review of Results and Actions Taken</w:t>
            </w: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1.</w:t>
            </w:r>
          </w:p>
        </w:tc>
        <w:tc>
          <w:tcPr>
            <w:tcW w:w="9205" w:type="dxa"/>
            <w:gridSpan w:val="8"/>
          </w:tcPr>
          <w:p w:rsidR="00936D9B" w:rsidRDefault="003A010A" w:rsidP="00B06E20">
            <w:r>
              <w:rPr>
                <w:rFonts w:ascii="Arial Narrow" w:hAnsi="Arial Narrow" w:cs="Arial"/>
              </w:rPr>
              <w:t xml:space="preserve">In 2016 Printing Services implemented a new multi-function machine – which </w:t>
            </w:r>
            <w:r w:rsidR="00B06E20">
              <w:rPr>
                <w:rFonts w:ascii="Arial Narrow" w:hAnsi="Arial Narrow" w:cs="Arial"/>
              </w:rPr>
              <w:t>improved</w:t>
            </w:r>
            <w:r>
              <w:rPr>
                <w:rFonts w:ascii="Arial Narrow" w:hAnsi="Arial Narrow" w:cs="Arial"/>
              </w:rPr>
              <w:t xml:space="preserve"> the capability of services offered</w:t>
            </w:r>
            <w:r w:rsidR="00B06E20">
              <w:rPr>
                <w:rFonts w:ascii="Arial Narrow" w:hAnsi="Arial Narrow" w:cs="Arial"/>
              </w:rPr>
              <w:t xml:space="preserve"> in-house.  This machine now completes finish work like booklets that had previously been outsourced at a much higher price than in-house work.  </w:t>
            </w:r>
          </w:p>
        </w:tc>
      </w:tr>
      <w:tr w:rsidR="00936D9B" w:rsidRPr="00862706" w:rsidTr="0059500B">
        <w:trPr>
          <w:trHeight w:val="134"/>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2.</w:t>
            </w:r>
          </w:p>
        </w:tc>
        <w:tc>
          <w:tcPr>
            <w:tcW w:w="9205" w:type="dxa"/>
            <w:gridSpan w:val="8"/>
          </w:tcPr>
          <w:p w:rsidR="00936D9B" w:rsidRDefault="00B71EC4" w:rsidP="000967A3">
            <w:r>
              <w:rPr>
                <w:rFonts w:ascii="Arial Narrow" w:hAnsi="Arial Narrow" w:cs="Arial"/>
              </w:rPr>
              <w:t xml:space="preserve">The Graphics Artist in Printing Services has taken on several </w:t>
            </w:r>
            <w:r w:rsidR="00140237">
              <w:rPr>
                <w:rFonts w:ascii="Arial Narrow" w:hAnsi="Arial Narrow" w:cs="Arial"/>
              </w:rPr>
              <w:t xml:space="preserve">design opportunities which adds an improvement </w:t>
            </w:r>
            <w:r w:rsidR="000967A3">
              <w:rPr>
                <w:rFonts w:ascii="Arial Narrow" w:hAnsi="Arial Narrow" w:cs="Arial"/>
              </w:rPr>
              <w:t xml:space="preserve">aspect for </w:t>
            </w:r>
            <w:r w:rsidR="00140237">
              <w:rPr>
                <w:rFonts w:ascii="Arial Narrow" w:hAnsi="Arial Narrow" w:cs="Arial"/>
              </w:rPr>
              <w:t xml:space="preserve">additional help </w:t>
            </w:r>
            <w:r w:rsidR="000967A3">
              <w:rPr>
                <w:rFonts w:ascii="Arial Narrow" w:hAnsi="Arial Narrow" w:cs="Arial"/>
              </w:rPr>
              <w:t>to the</w:t>
            </w:r>
            <w:r>
              <w:rPr>
                <w:rFonts w:ascii="Arial Narrow" w:hAnsi="Arial Narrow" w:cs="Arial"/>
              </w:rPr>
              <w:t xml:space="preserve"> </w:t>
            </w:r>
            <w:r w:rsidR="004B0B3F">
              <w:rPr>
                <w:rFonts w:ascii="Arial Narrow" w:hAnsi="Arial Narrow" w:cs="Arial"/>
              </w:rPr>
              <w:t>University</w:t>
            </w:r>
            <w:r>
              <w:rPr>
                <w:rFonts w:ascii="Arial Narrow" w:hAnsi="Arial Narrow" w:cs="Arial"/>
              </w:rPr>
              <w:t xml:space="preserve"> Relations</w:t>
            </w:r>
            <w:r w:rsidR="00140237">
              <w:rPr>
                <w:rFonts w:ascii="Arial Narrow" w:hAnsi="Arial Narrow" w:cs="Arial"/>
              </w:rPr>
              <w:t xml:space="preserve"> department</w:t>
            </w:r>
            <w:r>
              <w:rPr>
                <w:rFonts w:ascii="Arial Narrow" w:hAnsi="Arial Narrow" w:cs="Arial"/>
              </w:rPr>
              <w:t>.</w:t>
            </w:r>
            <w:r w:rsidR="00B06E20">
              <w:rPr>
                <w:rFonts w:ascii="Arial Narrow" w:hAnsi="Arial Narrow" w:cs="Arial"/>
              </w:rPr>
              <w:t xml:space="preserve">  She does more design work like flyers, postcards, etc.</w:t>
            </w:r>
            <w:r w:rsidR="004B0B3F">
              <w:rPr>
                <w:rFonts w:ascii="Arial Narrow" w:hAnsi="Arial Narrow" w:cs="Arial"/>
              </w:rPr>
              <w:t xml:space="preserve"> </w:t>
            </w:r>
            <w:r w:rsidR="00B06E20">
              <w:rPr>
                <w:rFonts w:ascii="Arial Narrow" w:hAnsi="Arial Narrow" w:cs="Arial"/>
              </w:rPr>
              <w:t xml:space="preserve">for various departments – which allows more time for the </w:t>
            </w:r>
            <w:r w:rsidR="004B0B3F">
              <w:rPr>
                <w:rFonts w:ascii="Arial Narrow" w:hAnsi="Arial Narrow" w:cs="Arial"/>
              </w:rPr>
              <w:t>University</w:t>
            </w:r>
            <w:r w:rsidR="00B06E20">
              <w:rPr>
                <w:rFonts w:ascii="Arial Narrow" w:hAnsi="Arial Narrow" w:cs="Arial"/>
              </w:rPr>
              <w:t xml:space="preserve"> Relations department to concentrate on more complex projects like the Lander Magazine.  She also designed a new layout for the commencement program.</w:t>
            </w:r>
          </w:p>
        </w:tc>
      </w:tr>
      <w:tr w:rsidR="00936D9B" w:rsidRPr="00862706" w:rsidTr="0059500B">
        <w:trPr>
          <w:trHeight w:val="134"/>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3.</w:t>
            </w:r>
          </w:p>
        </w:tc>
        <w:tc>
          <w:tcPr>
            <w:tcW w:w="9205" w:type="dxa"/>
            <w:gridSpan w:val="8"/>
          </w:tcPr>
          <w:p w:rsidR="00936D9B" w:rsidRDefault="00B71EC4" w:rsidP="00A8317B">
            <w:r>
              <w:rPr>
                <w:rFonts w:ascii="Arial Narrow" w:hAnsi="Arial Narrow" w:cs="Arial"/>
              </w:rPr>
              <w:t>During the timeframe to replace machines, timeliness suffered.  Now that they are fully operable, machines are much more effici</w:t>
            </w:r>
            <w:r w:rsidR="004B0B3F">
              <w:rPr>
                <w:rFonts w:ascii="Arial Narrow" w:hAnsi="Arial Narrow" w:cs="Arial"/>
              </w:rPr>
              <w:t>ent and adds a much improved operational function for this unit.</w:t>
            </w:r>
          </w:p>
        </w:tc>
      </w:tr>
      <w:tr w:rsidR="00936D9B" w:rsidRPr="00862706" w:rsidTr="0059500B">
        <w:trPr>
          <w:trHeight w:val="134"/>
        </w:trPr>
        <w:tc>
          <w:tcPr>
            <w:tcW w:w="2166" w:type="dxa"/>
            <w:vMerge/>
            <w:shd w:val="clear" w:color="auto" w:fill="F2F2F2"/>
            <w:vAlign w:val="center"/>
          </w:tcPr>
          <w:p w:rsidR="00936D9B" w:rsidRPr="00862706" w:rsidRDefault="00936D9B" w:rsidP="00942F98">
            <w:pPr>
              <w:rPr>
                <w:rFonts w:ascii="Arial Narrow" w:hAnsi="Arial Narrow" w:cs="Arial"/>
                <w:b/>
              </w:rPr>
            </w:pPr>
          </w:p>
        </w:tc>
        <w:tc>
          <w:tcPr>
            <w:tcW w:w="643" w:type="dxa"/>
            <w:shd w:val="clear" w:color="auto" w:fill="F2F2F2"/>
            <w:vAlign w:val="center"/>
          </w:tcPr>
          <w:p w:rsidR="00936D9B" w:rsidRPr="00862706" w:rsidRDefault="00936D9B" w:rsidP="00942F98">
            <w:pPr>
              <w:jc w:val="center"/>
              <w:rPr>
                <w:rFonts w:ascii="Arial Narrow" w:hAnsi="Arial Narrow" w:cs="Arial"/>
                <w:b/>
              </w:rPr>
            </w:pPr>
            <w:r w:rsidRPr="00862706">
              <w:rPr>
                <w:rFonts w:ascii="Arial Narrow" w:hAnsi="Arial Narrow" w:cs="Arial"/>
                <w:b/>
              </w:rPr>
              <w:t>4.</w:t>
            </w:r>
          </w:p>
        </w:tc>
        <w:tc>
          <w:tcPr>
            <w:tcW w:w="9205" w:type="dxa"/>
            <w:gridSpan w:val="8"/>
          </w:tcPr>
          <w:p w:rsidR="00936D9B" w:rsidRDefault="00B71EC4" w:rsidP="00A8317B">
            <w:r>
              <w:rPr>
                <w:rFonts w:ascii="Arial Narrow" w:hAnsi="Arial Narrow" w:cs="Arial"/>
              </w:rPr>
              <w:t>The machines that have been added to Printing Services definitely produce a professional final product</w:t>
            </w:r>
            <w:r w:rsidR="00B06E20">
              <w:rPr>
                <w:rFonts w:ascii="Arial Narrow" w:hAnsi="Arial Narrow" w:cs="Arial"/>
              </w:rPr>
              <w:t xml:space="preserve"> which ultimately made improvements to the overall final product. </w:t>
            </w:r>
          </w:p>
        </w:tc>
      </w:tr>
      <w:tr w:rsidR="00AA1782" w:rsidRPr="00862706" w:rsidTr="0059500B">
        <w:trPr>
          <w:trHeight w:val="134"/>
        </w:trPr>
        <w:tc>
          <w:tcPr>
            <w:tcW w:w="2166" w:type="dxa"/>
            <w:shd w:val="clear" w:color="auto" w:fill="F2F2F2"/>
            <w:vAlign w:val="center"/>
          </w:tcPr>
          <w:p w:rsidR="00AA1782" w:rsidRPr="00862706" w:rsidRDefault="00AA1782" w:rsidP="00942F98">
            <w:pPr>
              <w:rPr>
                <w:rFonts w:ascii="Arial Narrow" w:hAnsi="Arial Narrow" w:cs="Arial"/>
                <w:b/>
              </w:rPr>
            </w:pPr>
          </w:p>
        </w:tc>
        <w:tc>
          <w:tcPr>
            <w:tcW w:w="643" w:type="dxa"/>
            <w:shd w:val="clear" w:color="auto" w:fill="F2F2F2"/>
            <w:vAlign w:val="center"/>
          </w:tcPr>
          <w:p w:rsidR="00AA1782" w:rsidRPr="00862706" w:rsidRDefault="00AA1782" w:rsidP="00942F98">
            <w:pPr>
              <w:jc w:val="center"/>
              <w:rPr>
                <w:rFonts w:ascii="Arial Narrow" w:hAnsi="Arial Narrow" w:cs="Arial"/>
                <w:b/>
              </w:rPr>
            </w:pPr>
            <w:r>
              <w:rPr>
                <w:rFonts w:ascii="Arial Narrow" w:hAnsi="Arial Narrow" w:cs="Arial"/>
                <w:b/>
              </w:rPr>
              <w:t>Sum</w:t>
            </w:r>
          </w:p>
        </w:tc>
        <w:tc>
          <w:tcPr>
            <w:tcW w:w="9205" w:type="dxa"/>
            <w:gridSpan w:val="8"/>
          </w:tcPr>
          <w:p w:rsidR="00AA1782" w:rsidRDefault="00CB4898" w:rsidP="00103BBB">
            <w:pPr>
              <w:rPr>
                <w:rFonts w:ascii="Arial Narrow" w:hAnsi="Arial Narrow" w:cs="Arial"/>
              </w:rPr>
            </w:pPr>
            <w:r>
              <w:rPr>
                <w:rFonts w:ascii="Arial Narrow" w:hAnsi="Arial Narrow" w:cs="Arial"/>
              </w:rPr>
              <w:t>Additional comments from surveys:</w:t>
            </w:r>
          </w:p>
          <w:p w:rsidR="00CB4898" w:rsidRDefault="00B71EC4" w:rsidP="00103BBB">
            <w:pPr>
              <w:rPr>
                <w:rFonts w:ascii="Arial Narrow" w:hAnsi="Arial Narrow" w:cs="Arial"/>
              </w:rPr>
            </w:pPr>
            <w:r>
              <w:rPr>
                <w:rFonts w:ascii="Arial Narrow" w:hAnsi="Arial Narrow" w:cs="Arial"/>
              </w:rPr>
              <w:t>Great Service!</w:t>
            </w:r>
          </w:p>
          <w:p w:rsidR="00CB4898" w:rsidRDefault="00B71EC4" w:rsidP="00103BBB">
            <w:pPr>
              <w:rPr>
                <w:rFonts w:ascii="Arial Narrow" w:hAnsi="Arial Narrow" w:cs="Arial"/>
              </w:rPr>
            </w:pPr>
            <w:r>
              <w:rPr>
                <w:rFonts w:ascii="Arial Narrow" w:hAnsi="Arial Narrow" w:cs="Arial"/>
              </w:rPr>
              <w:t>I can’t be more impressed and appreciative of the work of Printing Services.</w:t>
            </w:r>
          </w:p>
          <w:p w:rsidR="00CB4898" w:rsidRDefault="00B71EC4" w:rsidP="00103BBB">
            <w:pPr>
              <w:rPr>
                <w:rFonts w:ascii="Arial Narrow" w:hAnsi="Arial Narrow" w:cs="Arial"/>
              </w:rPr>
            </w:pPr>
            <w:r>
              <w:rPr>
                <w:rFonts w:ascii="Arial Narrow" w:hAnsi="Arial Narrow" w:cs="Arial"/>
              </w:rPr>
              <w:t>They are always willing to go above and beyond to make sure that we have what we need.</w:t>
            </w:r>
          </w:p>
          <w:p w:rsidR="00CB4898" w:rsidRDefault="00B71EC4" w:rsidP="00103BBB">
            <w:pPr>
              <w:rPr>
                <w:rFonts w:ascii="Arial Narrow" w:hAnsi="Arial Narrow" w:cs="Arial"/>
              </w:rPr>
            </w:pPr>
            <w:r>
              <w:rPr>
                <w:rFonts w:ascii="Arial Narrow" w:hAnsi="Arial Narrow" w:cs="Arial"/>
              </w:rPr>
              <w:t>Always a pleasure working with the print shop staff!!!</w:t>
            </w:r>
          </w:p>
          <w:p w:rsidR="00CB4898" w:rsidRDefault="00B71EC4" w:rsidP="00103BBB">
            <w:pPr>
              <w:rPr>
                <w:rFonts w:ascii="Arial Narrow" w:hAnsi="Arial Narrow" w:cs="Arial"/>
              </w:rPr>
            </w:pPr>
            <w:r>
              <w:rPr>
                <w:rFonts w:ascii="Arial Narrow" w:hAnsi="Arial Narrow" w:cs="Arial"/>
              </w:rPr>
              <w:t>The Print Services Department is a valuable resource to have at Lander</w:t>
            </w:r>
          </w:p>
          <w:p w:rsidR="00CB4898" w:rsidRDefault="00CB4898" w:rsidP="00103BBB">
            <w:pPr>
              <w:rPr>
                <w:rFonts w:ascii="Arial Narrow" w:hAnsi="Arial Narrow" w:cs="Arial"/>
              </w:rPr>
            </w:pPr>
          </w:p>
          <w:p w:rsidR="00CB4898" w:rsidRDefault="00CB4898" w:rsidP="00103BBB">
            <w:pPr>
              <w:rPr>
                <w:rFonts w:ascii="Arial Narrow" w:hAnsi="Arial Narrow" w:cs="Arial"/>
              </w:rPr>
            </w:pPr>
          </w:p>
          <w:p w:rsidR="00C2647F" w:rsidRDefault="0059500B" w:rsidP="00103BBB">
            <w:pPr>
              <w:rPr>
                <w:rFonts w:ascii="Arial Narrow" w:hAnsi="Arial Narrow" w:cs="Arial"/>
              </w:rPr>
            </w:pPr>
            <w:r>
              <w:rPr>
                <w:noProof/>
              </w:rPr>
              <w:lastRenderedPageBreak/>
              <w:drawing>
                <wp:inline distT="0" distB="0" distL="0" distR="0" wp14:anchorId="680416AC" wp14:editId="141FEFF4">
                  <wp:extent cx="5629276" cy="4191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7D1A" w:rsidRDefault="00027D1A" w:rsidP="00103BBB">
            <w:pPr>
              <w:rPr>
                <w:rFonts w:ascii="Arial Narrow" w:hAnsi="Arial Narrow" w:cs="Arial"/>
              </w:rPr>
            </w:pPr>
          </w:p>
          <w:p w:rsidR="00123039" w:rsidRDefault="00123039" w:rsidP="00103BBB">
            <w:pPr>
              <w:rPr>
                <w:rFonts w:ascii="Arial Narrow" w:hAnsi="Arial Narrow" w:cs="Arial"/>
              </w:rPr>
            </w:pPr>
          </w:p>
          <w:p w:rsidR="00851C03" w:rsidRDefault="00851C03" w:rsidP="00C22D78">
            <w:pPr>
              <w:pStyle w:val="Header"/>
              <w:jc w:val="center"/>
              <w:rPr>
                <w:rFonts w:ascii="Arial Narrow" w:hAnsi="Arial Narrow"/>
              </w:rPr>
            </w:pPr>
          </w:p>
          <w:p w:rsidR="006E7C91" w:rsidRDefault="006E7C91" w:rsidP="00C22D78">
            <w:pPr>
              <w:pStyle w:val="Header"/>
              <w:jc w:val="center"/>
              <w:rPr>
                <w:rFonts w:ascii="Arial Narrow" w:hAnsi="Arial Narrow"/>
              </w:rPr>
            </w:pPr>
          </w:p>
          <w:p w:rsidR="006E7C91" w:rsidRDefault="000967A3" w:rsidP="00C22D78">
            <w:pPr>
              <w:pStyle w:val="Header"/>
              <w:jc w:val="center"/>
              <w:rPr>
                <w:rFonts w:ascii="Arial Narrow" w:hAnsi="Arial Narrow"/>
              </w:rPr>
            </w:pPr>
            <w:r>
              <w:rPr>
                <w:rFonts w:ascii="Arial Narrow" w:hAnsi="Arial Narrow"/>
              </w:rPr>
              <w:t>This increase in color copies indicate more in-house printing – and less outsourcing.  This is a savings for the university.</w:t>
            </w:r>
          </w:p>
          <w:p w:rsidR="006E7C91" w:rsidRDefault="006E7C91" w:rsidP="00C22D78">
            <w:pPr>
              <w:pStyle w:val="Header"/>
              <w:jc w:val="center"/>
              <w:rPr>
                <w:rFonts w:ascii="Arial Narrow" w:hAnsi="Arial Narrow"/>
              </w:rPr>
            </w:pPr>
          </w:p>
          <w:p w:rsidR="00C22D78" w:rsidRDefault="0059500B" w:rsidP="00C22D78">
            <w:pPr>
              <w:jc w:val="center"/>
              <w:rPr>
                <w:rFonts w:ascii="Arial Narrow" w:hAnsi="Arial Narrow" w:cs="Arial"/>
              </w:rPr>
            </w:pPr>
            <w:r>
              <w:rPr>
                <w:noProof/>
              </w:rPr>
              <w:lastRenderedPageBreak/>
              <w:drawing>
                <wp:inline distT="0" distB="0" distL="0" distR="0" wp14:anchorId="6ECF1066" wp14:editId="18B516DD">
                  <wp:extent cx="5495925" cy="39909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1C03" w:rsidRDefault="00851C03"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0967A3" w:rsidP="00A75A24">
            <w:pPr>
              <w:pStyle w:val="Header"/>
              <w:jc w:val="center"/>
              <w:rPr>
                <w:rFonts w:ascii="Arial Narrow" w:hAnsi="Arial Narrow"/>
              </w:rPr>
            </w:pPr>
            <w:r>
              <w:rPr>
                <w:rFonts w:ascii="Arial Narrow" w:hAnsi="Arial Narrow"/>
              </w:rPr>
              <w:t>The lower numbers in black and white copies indicate that departments are printing on efficient machines in their respective areas as well as cutting back on actual paper usage. Many academic areas are emailing syllabi and booklets to students rather than printing them ahead of time for hand-out.</w:t>
            </w: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936D9B" w:rsidRDefault="0059500B" w:rsidP="00A75A24">
            <w:pPr>
              <w:pStyle w:val="Header"/>
              <w:jc w:val="center"/>
              <w:rPr>
                <w:rFonts w:ascii="Arial Narrow" w:hAnsi="Arial Narrow"/>
              </w:rPr>
            </w:pPr>
            <w:r>
              <w:rPr>
                <w:noProof/>
              </w:rPr>
              <w:drawing>
                <wp:inline distT="0" distB="0" distL="0" distR="0" wp14:anchorId="193B8299" wp14:editId="1B0DE7A6">
                  <wp:extent cx="5495925" cy="39909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6D9B" w:rsidRDefault="00936D9B" w:rsidP="00A75A24">
            <w:pPr>
              <w:pStyle w:val="Header"/>
              <w:jc w:val="center"/>
              <w:rPr>
                <w:rFonts w:ascii="Arial Narrow" w:hAnsi="Arial Narrow"/>
              </w:rPr>
            </w:pPr>
          </w:p>
          <w:p w:rsidR="00936D9B" w:rsidRDefault="00936D9B" w:rsidP="00A75A24">
            <w:pPr>
              <w:pStyle w:val="Header"/>
              <w:jc w:val="center"/>
              <w:rPr>
                <w:rFonts w:ascii="Arial Narrow" w:hAnsi="Arial Narrow"/>
              </w:rPr>
            </w:pPr>
          </w:p>
          <w:p w:rsidR="0059500B" w:rsidRDefault="0059500B" w:rsidP="00A75A24">
            <w:pPr>
              <w:pStyle w:val="Header"/>
              <w:jc w:val="center"/>
              <w:rPr>
                <w:rFonts w:ascii="Arial Narrow" w:hAnsi="Arial Narrow"/>
              </w:rPr>
            </w:pPr>
          </w:p>
          <w:p w:rsidR="0059500B" w:rsidRDefault="000967A3" w:rsidP="00A75A24">
            <w:pPr>
              <w:pStyle w:val="Header"/>
              <w:jc w:val="center"/>
              <w:rPr>
                <w:rFonts w:ascii="Arial Narrow" w:hAnsi="Arial Narrow"/>
              </w:rPr>
            </w:pPr>
            <w:r>
              <w:rPr>
                <w:rFonts w:ascii="Arial Narrow" w:hAnsi="Arial Narrow"/>
              </w:rPr>
              <w:t xml:space="preserve">Lower numbers of outsourced printing indicates that more in-house printing is being done in addition to cutting back on some paper materials. </w:t>
            </w:r>
          </w:p>
          <w:p w:rsidR="00A75A24" w:rsidRDefault="00A75A24" w:rsidP="00A75A24">
            <w:pPr>
              <w:pStyle w:val="Header"/>
              <w:jc w:val="center"/>
              <w:rPr>
                <w:rFonts w:ascii="Arial Narrow" w:hAnsi="Arial Narrow"/>
              </w:rPr>
            </w:pPr>
          </w:p>
          <w:p w:rsidR="0059500B" w:rsidRDefault="0059500B" w:rsidP="00A75A24">
            <w:pPr>
              <w:pStyle w:val="Header"/>
              <w:jc w:val="center"/>
              <w:rPr>
                <w:rFonts w:ascii="Arial Narrow" w:hAnsi="Arial Narrow"/>
              </w:rPr>
            </w:pPr>
          </w:p>
          <w:p w:rsidR="0059500B" w:rsidRDefault="0059500B" w:rsidP="00A75A24">
            <w:pPr>
              <w:pStyle w:val="Header"/>
              <w:jc w:val="center"/>
              <w:rPr>
                <w:rFonts w:ascii="Arial Narrow" w:hAnsi="Arial Narrow"/>
              </w:rPr>
            </w:pPr>
          </w:p>
          <w:p w:rsidR="000967A3" w:rsidRPr="00A75A24" w:rsidRDefault="000967A3" w:rsidP="00A75A24">
            <w:pPr>
              <w:pStyle w:val="Header"/>
              <w:jc w:val="center"/>
              <w:rPr>
                <w:rFonts w:ascii="Arial Narrow" w:hAnsi="Arial Narrow"/>
              </w:rPr>
            </w:pPr>
            <w:bookmarkStart w:id="2" w:name="_GoBack"/>
            <w:bookmarkEnd w:id="2"/>
          </w:p>
          <w:p w:rsidR="00A75A24" w:rsidRPr="003111D8" w:rsidRDefault="00A75A24" w:rsidP="00C22D78">
            <w:pPr>
              <w:jc w:val="center"/>
              <w:rPr>
                <w:rFonts w:ascii="Arial Narrow" w:hAnsi="Arial Narrow" w:cs="Arial"/>
              </w:rPr>
            </w:pPr>
          </w:p>
        </w:tc>
      </w:tr>
      <w:tr w:rsidR="00A60B3B" w:rsidRPr="00862706" w:rsidTr="0059500B">
        <w:trPr>
          <w:trHeight w:val="431"/>
        </w:trPr>
        <w:tc>
          <w:tcPr>
            <w:tcW w:w="2166" w:type="dxa"/>
            <w:vMerge w:val="restart"/>
            <w:shd w:val="clear" w:color="auto" w:fill="F2F2F2"/>
            <w:vAlign w:val="center"/>
          </w:tcPr>
          <w:p w:rsidR="00A60B3B" w:rsidRPr="00862706" w:rsidRDefault="00A60B3B" w:rsidP="00942F98">
            <w:pPr>
              <w:rPr>
                <w:rFonts w:ascii="Arial Narrow" w:hAnsi="Arial Narrow" w:cs="Arial"/>
                <w:b/>
              </w:rPr>
            </w:pPr>
            <w:r w:rsidRPr="00862706">
              <w:rPr>
                <w:rFonts w:ascii="Arial Narrow" w:hAnsi="Arial Narrow" w:cs="Arial"/>
                <w:b/>
              </w:rPr>
              <w:lastRenderedPageBreak/>
              <w:t>Indicator of Success or Student Learning Outcome Outcomes</w:t>
            </w:r>
          </w:p>
        </w:tc>
        <w:tc>
          <w:tcPr>
            <w:tcW w:w="643" w:type="dxa"/>
            <w:shd w:val="clear" w:color="auto" w:fill="F2F2F2"/>
            <w:vAlign w:val="center"/>
          </w:tcPr>
          <w:p w:rsidR="00A60B3B" w:rsidRPr="00862706" w:rsidRDefault="00A60B3B" w:rsidP="00942F98">
            <w:pPr>
              <w:jc w:val="center"/>
              <w:rPr>
                <w:rFonts w:ascii="Arial Narrow" w:hAnsi="Arial Narrow" w:cs="Arial"/>
                <w:b/>
              </w:rPr>
            </w:pPr>
          </w:p>
        </w:tc>
        <w:tc>
          <w:tcPr>
            <w:tcW w:w="4634" w:type="dxa"/>
            <w:gridSpan w:val="4"/>
            <w:shd w:val="clear" w:color="auto" w:fill="F2F2F2"/>
            <w:vAlign w:val="center"/>
          </w:tcPr>
          <w:p w:rsidR="00A60B3B" w:rsidRPr="00862706" w:rsidRDefault="00A60B3B" w:rsidP="00942F98">
            <w:pPr>
              <w:jc w:val="center"/>
              <w:rPr>
                <w:rFonts w:ascii="Arial Narrow" w:hAnsi="Arial Narrow" w:cs="Arial"/>
              </w:rPr>
            </w:pPr>
            <w:r w:rsidRPr="00862706">
              <w:rPr>
                <w:rFonts w:ascii="Arial Narrow" w:hAnsi="Arial Narrow" w:cs="Arial"/>
              </w:rPr>
              <w:t>Indicator of Success Evaluation</w:t>
            </w:r>
          </w:p>
        </w:tc>
        <w:tc>
          <w:tcPr>
            <w:tcW w:w="4571" w:type="dxa"/>
            <w:gridSpan w:val="4"/>
            <w:shd w:val="clear" w:color="auto" w:fill="F2F2F2"/>
            <w:vAlign w:val="center"/>
          </w:tcPr>
          <w:p w:rsidR="00A60B3B" w:rsidRPr="00862706" w:rsidRDefault="00A60B3B" w:rsidP="00942F98">
            <w:pPr>
              <w:jc w:val="center"/>
              <w:rPr>
                <w:rFonts w:ascii="Arial Narrow" w:hAnsi="Arial Narrow" w:cs="Arial"/>
              </w:rPr>
            </w:pPr>
            <w:r w:rsidRPr="00862706">
              <w:rPr>
                <w:rFonts w:ascii="Arial Narrow" w:hAnsi="Arial Narrow" w:cs="Arial"/>
              </w:rPr>
              <w:t xml:space="preserve">Indicator of Success Score </w:t>
            </w:r>
          </w:p>
        </w:tc>
      </w:tr>
      <w:tr w:rsidR="00A60B3B" w:rsidRPr="00862706" w:rsidTr="0059500B">
        <w:trPr>
          <w:trHeight w:val="170"/>
        </w:trPr>
        <w:tc>
          <w:tcPr>
            <w:tcW w:w="2166" w:type="dxa"/>
            <w:vMerge/>
            <w:shd w:val="clear" w:color="auto" w:fill="F2F2F2"/>
            <w:vAlign w:val="center"/>
          </w:tcPr>
          <w:p w:rsidR="00A60B3B" w:rsidRPr="00862706" w:rsidRDefault="00A60B3B" w:rsidP="00942F98">
            <w:pPr>
              <w:rPr>
                <w:rFonts w:ascii="Arial Narrow" w:hAnsi="Arial Narrow" w:cs="Arial"/>
                <w:b/>
              </w:rPr>
            </w:pPr>
          </w:p>
        </w:tc>
        <w:tc>
          <w:tcPr>
            <w:tcW w:w="643" w:type="dxa"/>
            <w:shd w:val="clear" w:color="auto" w:fill="F2F2F2"/>
            <w:vAlign w:val="center"/>
          </w:tcPr>
          <w:p w:rsidR="00A60B3B" w:rsidRPr="00862706" w:rsidRDefault="00A60B3B" w:rsidP="00942F98">
            <w:pPr>
              <w:jc w:val="center"/>
              <w:rPr>
                <w:rFonts w:ascii="Arial Narrow" w:hAnsi="Arial Narrow" w:cs="Arial"/>
                <w:b/>
              </w:rPr>
            </w:pPr>
            <w:r w:rsidRPr="00862706">
              <w:rPr>
                <w:rFonts w:ascii="Arial Narrow" w:hAnsi="Arial Narrow" w:cs="Arial"/>
                <w:b/>
              </w:rPr>
              <w:t>1.</w:t>
            </w:r>
          </w:p>
        </w:tc>
        <w:tc>
          <w:tcPr>
            <w:tcW w:w="4634" w:type="dxa"/>
            <w:gridSpan w:val="4"/>
            <w:vAlign w:val="center"/>
          </w:tcPr>
          <w:p w:rsidR="00A60B3B" w:rsidRPr="00862706" w:rsidRDefault="00BC581F" w:rsidP="00942F98">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60B3B">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p>
        </w:tc>
        <w:tc>
          <w:tcPr>
            <w:tcW w:w="4571" w:type="dxa"/>
            <w:gridSpan w:val="4"/>
            <w:vAlign w:val="center"/>
          </w:tcPr>
          <w:p w:rsidR="00A60B3B" w:rsidRPr="00862706" w:rsidRDefault="00BC581F" w:rsidP="00942F98">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60B3B">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p>
        </w:tc>
      </w:tr>
      <w:tr w:rsidR="00A60B3B" w:rsidRPr="00862706" w:rsidTr="0059500B">
        <w:trPr>
          <w:trHeight w:val="62"/>
        </w:trPr>
        <w:tc>
          <w:tcPr>
            <w:tcW w:w="2166" w:type="dxa"/>
            <w:vMerge/>
            <w:shd w:val="clear" w:color="auto" w:fill="F2F2F2"/>
            <w:vAlign w:val="center"/>
          </w:tcPr>
          <w:p w:rsidR="00A60B3B" w:rsidRPr="00862706" w:rsidRDefault="00A60B3B" w:rsidP="00942F98">
            <w:pPr>
              <w:rPr>
                <w:rFonts w:ascii="Arial Narrow" w:hAnsi="Arial Narrow" w:cs="Arial"/>
                <w:b/>
              </w:rPr>
            </w:pPr>
          </w:p>
        </w:tc>
        <w:tc>
          <w:tcPr>
            <w:tcW w:w="643" w:type="dxa"/>
            <w:shd w:val="clear" w:color="auto" w:fill="F2F2F2"/>
            <w:vAlign w:val="center"/>
          </w:tcPr>
          <w:p w:rsidR="00A60B3B" w:rsidRPr="00862706" w:rsidRDefault="00A60B3B" w:rsidP="00942F98">
            <w:pPr>
              <w:jc w:val="center"/>
              <w:rPr>
                <w:rFonts w:ascii="Arial Narrow" w:hAnsi="Arial Narrow" w:cs="Arial"/>
                <w:b/>
              </w:rPr>
            </w:pPr>
            <w:r w:rsidRPr="00862706">
              <w:rPr>
                <w:rFonts w:ascii="Arial Narrow" w:hAnsi="Arial Narrow" w:cs="Arial"/>
                <w:b/>
              </w:rPr>
              <w:t>2.</w:t>
            </w:r>
          </w:p>
        </w:tc>
        <w:tc>
          <w:tcPr>
            <w:tcW w:w="4634" w:type="dxa"/>
            <w:gridSpan w:val="4"/>
          </w:tcPr>
          <w:p w:rsidR="00A60B3B" w:rsidRDefault="00BC581F" w:rsidP="00942F9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60B3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571" w:type="dxa"/>
            <w:gridSpan w:val="4"/>
          </w:tcPr>
          <w:p w:rsidR="00A60B3B" w:rsidRDefault="00BC581F" w:rsidP="00942F9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60B3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A60B3B" w:rsidRPr="00862706" w:rsidTr="0059500B">
        <w:trPr>
          <w:trHeight w:val="57"/>
        </w:trPr>
        <w:tc>
          <w:tcPr>
            <w:tcW w:w="2166" w:type="dxa"/>
            <w:vMerge/>
            <w:shd w:val="clear" w:color="auto" w:fill="F2F2F2"/>
            <w:vAlign w:val="center"/>
          </w:tcPr>
          <w:p w:rsidR="00A60B3B" w:rsidRPr="00862706" w:rsidRDefault="00A60B3B" w:rsidP="00942F98">
            <w:pPr>
              <w:rPr>
                <w:rFonts w:ascii="Arial Narrow" w:hAnsi="Arial Narrow" w:cs="Arial"/>
                <w:b/>
              </w:rPr>
            </w:pPr>
          </w:p>
        </w:tc>
        <w:tc>
          <w:tcPr>
            <w:tcW w:w="643" w:type="dxa"/>
            <w:shd w:val="clear" w:color="auto" w:fill="F2F2F2"/>
            <w:vAlign w:val="center"/>
          </w:tcPr>
          <w:p w:rsidR="00A60B3B" w:rsidRPr="00862706" w:rsidRDefault="00A60B3B" w:rsidP="00942F98">
            <w:pPr>
              <w:jc w:val="center"/>
              <w:rPr>
                <w:rFonts w:ascii="Arial Narrow" w:hAnsi="Arial Narrow" w:cs="Arial"/>
                <w:b/>
              </w:rPr>
            </w:pPr>
            <w:r w:rsidRPr="00862706">
              <w:rPr>
                <w:rFonts w:ascii="Arial Narrow" w:hAnsi="Arial Narrow" w:cs="Arial"/>
                <w:b/>
              </w:rPr>
              <w:t>3.</w:t>
            </w:r>
          </w:p>
        </w:tc>
        <w:tc>
          <w:tcPr>
            <w:tcW w:w="4634" w:type="dxa"/>
            <w:gridSpan w:val="4"/>
          </w:tcPr>
          <w:p w:rsidR="00A60B3B" w:rsidRDefault="00BC581F" w:rsidP="00942F9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60B3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571" w:type="dxa"/>
            <w:gridSpan w:val="4"/>
          </w:tcPr>
          <w:p w:rsidR="00A60B3B" w:rsidRDefault="00BC581F" w:rsidP="00942F9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60B3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A60B3B" w:rsidRPr="00862706" w:rsidTr="0059500B">
        <w:trPr>
          <w:trHeight w:val="57"/>
        </w:trPr>
        <w:tc>
          <w:tcPr>
            <w:tcW w:w="2166" w:type="dxa"/>
            <w:vMerge/>
            <w:shd w:val="clear" w:color="auto" w:fill="F2F2F2"/>
            <w:vAlign w:val="center"/>
          </w:tcPr>
          <w:p w:rsidR="00A60B3B" w:rsidRPr="00862706" w:rsidRDefault="00A60B3B" w:rsidP="00942F98">
            <w:pPr>
              <w:rPr>
                <w:rFonts w:ascii="Arial Narrow" w:hAnsi="Arial Narrow" w:cs="Arial"/>
                <w:b/>
              </w:rPr>
            </w:pPr>
          </w:p>
        </w:tc>
        <w:tc>
          <w:tcPr>
            <w:tcW w:w="643" w:type="dxa"/>
            <w:shd w:val="clear" w:color="auto" w:fill="F2F2F2"/>
            <w:vAlign w:val="center"/>
          </w:tcPr>
          <w:p w:rsidR="00A60B3B" w:rsidRPr="00862706" w:rsidRDefault="00A60B3B" w:rsidP="00942F98">
            <w:pPr>
              <w:jc w:val="center"/>
              <w:rPr>
                <w:rFonts w:ascii="Arial Narrow" w:hAnsi="Arial Narrow" w:cs="Arial"/>
                <w:b/>
              </w:rPr>
            </w:pPr>
            <w:r w:rsidRPr="00862706">
              <w:rPr>
                <w:rFonts w:ascii="Arial Narrow" w:hAnsi="Arial Narrow" w:cs="Arial"/>
                <w:b/>
              </w:rPr>
              <w:t>4.</w:t>
            </w:r>
          </w:p>
        </w:tc>
        <w:tc>
          <w:tcPr>
            <w:tcW w:w="4634" w:type="dxa"/>
            <w:gridSpan w:val="4"/>
          </w:tcPr>
          <w:p w:rsidR="00A60B3B" w:rsidRDefault="00BC581F" w:rsidP="00942F9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60B3B" w:rsidRPr="00A83FDA">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A83FDA">
              <w:rPr>
                <w:rFonts w:ascii="Arial Narrow" w:hAnsi="Arial Narrow" w:cs="Arial"/>
              </w:rPr>
              <w:fldChar w:fldCharType="end"/>
            </w:r>
          </w:p>
        </w:tc>
        <w:tc>
          <w:tcPr>
            <w:tcW w:w="4571" w:type="dxa"/>
            <w:gridSpan w:val="4"/>
          </w:tcPr>
          <w:p w:rsidR="00A60B3B" w:rsidRDefault="00BC581F" w:rsidP="00942F9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A60B3B" w:rsidRPr="000E05EF">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0E05EF">
              <w:rPr>
                <w:rFonts w:ascii="Arial Narrow" w:hAnsi="Arial Narrow" w:cs="Arial"/>
              </w:rPr>
              <w:fldChar w:fldCharType="end"/>
            </w:r>
          </w:p>
        </w:tc>
      </w:tr>
      <w:tr w:rsidR="00AA1782" w:rsidRPr="00862706" w:rsidTr="0059500B">
        <w:tc>
          <w:tcPr>
            <w:tcW w:w="2809" w:type="dxa"/>
            <w:gridSpan w:val="2"/>
            <w:shd w:val="clear" w:color="auto" w:fill="F2F2F2"/>
            <w:vAlign w:val="center"/>
          </w:tcPr>
          <w:p w:rsidR="00AA1782" w:rsidRPr="00862706" w:rsidRDefault="00AA1782" w:rsidP="00942F98">
            <w:pPr>
              <w:rPr>
                <w:rFonts w:ascii="Arial Narrow" w:hAnsi="Arial Narrow" w:cs="Arial"/>
                <w:b/>
              </w:rPr>
            </w:pPr>
            <w:r w:rsidRPr="00862706">
              <w:rPr>
                <w:rFonts w:ascii="Arial Narrow" w:hAnsi="Arial Narrow" w:cs="Arial"/>
                <w:b/>
              </w:rPr>
              <w:t>Additional Resources Required to Achieve or Sustain Results</w:t>
            </w:r>
          </w:p>
        </w:tc>
        <w:tc>
          <w:tcPr>
            <w:tcW w:w="9205" w:type="dxa"/>
            <w:gridSpan w:val="8"/>
            <w:vAlign w:val="center"/>
          </w:tcPr>
          <w:p w:rsidR="00AA1782" w:rsidRPr="00862706" w:rsidRDefault="00BC581F" w:rsidP="00942F98">
            <w:pPr>
              <w:rPr>
                <w:rFonts w:ascii="Arial Narrow" w:hAnsi="Arial Narrow" w:cs="Arial"/>
              </w:rPr>
            </w:pPr>
            <w:r>
              <w:rPr>
                <w:rFonts w:ascii="Arial Narrow" w:hAnsi="Arial Narrow" w:cs="Arial"/>
              </w:rPr>
              <w:fldChar w:fldCharType="begin">
                <w:ffData>
                  <w:name w:val="Text13"/>
                  <w:enabled/>
                  <w:calcOnExit w:val="0"/>
                  <w:textInput>
                    <w:default w:val="None"/>
                  </w:textInput>
                </w:ffData>
              </w:fldChar>
            </w:r>
            <w:r w:rsidR="00AA178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7159CC">
              <w:rPr>
                <w:rFonts w:ascii="Arial Narrow" w:hAnsi="Arial Narrow" w:cs="Arial"/>
                <w:noProof/>
              </w:rPr>
              <w:t> </w:t>
            </w:r>
            <w:r w:rsidR="007159CC">
              <w:rPr>
                <w:rFonts w:ascii="Arial Narrow" w:hAnsi="Arial Narrow" w:cs="Arial"/>
                <w:noProof/>
              </w:rPr>
              <w:t> </w:t>
            </w:r>
            <w:r w:rsidR="007159CC">
              <w:rPr>
                <w:rFonts w:ascii="Arial Narrow" w:hAnsi="Arial Narrow" w:cs="Arial"/>
                <w:noProof/>
              </w:rPr>
              <w:t> </w:t>
            </w:r>
            <w:r w:rsidR="007159CC">
              <w:rPr>
                <w:rFonts w:ascii="Arial Narrow" w:hAnsi="Arial Narrow" w:cs="Arial"/>
                <w:noProof/>
              </w:rPr>
              <w:t> </w:t>
            </w:r>
            <w:r w:rsidR="007159CC">
              <w:rPr>
                <w:rFonts w:ascii="Arial Narrow" w:hAnsi="Arial Narrow" w:cs="Arial"/>
                <w:noProof/>
              </w:rPr>
              <w:t> </w:t>
            </w:r>
            <w:r>
              <w:rPr>
                <w:rFonts w:ascii="Arial Narrow" w:hAnsi="Arial Narrow" w:cs="Arial"/>
              </w:rPr>
              <w:fldChar w:fldCharType="end"/>
            </w:r>
          </w:p>
        </w:tc>
      </w:tr>
    </w:tbl>
    <w:p w:rsidR="00AA1782" w:rsidRDefault="00AA1782" w:rsidP="006A75BB">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790"/>
        <w:gridCol w:w="1673"/>
        <w:gridCol w:w="2382"/>
        <w:gridCol w:w="2365"/>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3" w:name="GoalSummary1"/>
      <w:tr w:rsidR="00A22815" w:rsidRPr="00B30CBD" w:rsidTr="00D625E7">
        <w:tc>
          <w:tcPr>
            <w:tcW w:w="3870" w:type="dxa"/>
          </w:tcPr>
          <w:p w:rsidR="00A22815" w:rsidRPr="00625311" w:rsidRDefault="00BC581F" w:rsidP="007A7E72">
            <w:pPr>
              <w:numPr>
                <w:ilvl w:val="0"/>
                <w:numId w:val="3"/>
              </w:numPr>
              <w:rPr>
                <w:rFonts w:ascii="Arial Narrow" w:hAnsi="Arial Narrow" w:cs="Arial"/>
              </w:rPr>
            </w:pPr>
            <w:r w:rsidRPr="00625311">
              <w:rPr>
                <w:rFonts w:ascii="Arial Narrow" w:hAnsi="Arial Narrow" w:cs="Arial"/>
              </w:rPr>
              <w:fldChar w:fldCharType="begin">
                <w:ffData>
                  <w:name w:val="Text41"/>
                  <w:enabled/>
                  <w:calcOnExit w:val="0"/>
                  <w:textInput/>
                </w:ffData>
              </w:fldChar>
            </w:r>
            <w:bookmarkStart w:id="4" w:name="Text41"/>
            <w:r w:rsidR="00625311"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7A7E72">
              <w:rPr>
                <w:rFonts w:ascii="Arial Narrow" w:hAnsi="Arial Narrow" w:cs="Arial"/>
                <w:noProof/>
              </w:rPr>
              <w:t>Evaluate the effectiveness of services offered in the Campus Post Office</w:t>
            </w:r>
            <w:r w:rsidRPr="00625311">
              <w:rPr>
                <w:rFonts w:ascii="Arial Narrow" w:hAnsi="Arial Narrow" w:cs="Arial"/>
              </w:rPr>
              <w:fldChar w:fldCharType="end"/>
            </w:r>
            <w:bookmarkEnd w:id="4"/>
            <w:r w:rsidRPr="00625311">
              <w:rPr>
                <w:rFonts w:ascii="Arial Narrow" w:hAnsi="Arial Narrow" w:cs="Arial"/>
              </w:rPr>
              <w:fldChar w:fldCharType="begin"/>
            </w:r>
            <w:r w:rsidR="005909FB" w:rsidRPr="00625311">
              <w:rPr>
                <w:rFonts w:ascii="Arial Narrow" w:hAnsi="Arial Narrow" w:cs="Arial"/>
              </w:rPr>
              <w:instrText xml:space="preserve"> </w:instrText>
            </w:r>
            <w:r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Pr="00625311">
              <w:rPr>
                <w:rFonts w:ascii="Arial Narrow" w:hAnsi="Arial Narrow" w:cs="Arial"/>
              </w:rPr>
              <w:fldChar w:fldCharType="begin"/>
            </w:r>
            <w:r w:rsidR="00770C8F" w:rsidRPr="00625311">
              <w:rPr>
                <w:rFonts w:ascii="Arial Narrow" w:hAnsi="Arial Narrow" w:cs="Arial"/>
              </w:rPr>
              <w:instrText xml:space="preserve"> =Goal1 </w:instrText>
            </w:r>
            <w:r w:rsidRPr="00625311">
              <w:rPr>
                <w:rFonts w:ascii="Arial Narrow" w:hAnsi="Arial Narrow" w:cs="Arial"/>
              </w:rPr>
              <w:fldChar w:fldCharType="separate"/>
            </w:r>
            <w:r w:rsidR="00A47830">
              <w:rPr>
                <w:rFonts w:ascii="Arial Narrow" w:hAnsi="Arial Narrow" w:cs="Arial"/>
                <w:noProof/>
              </w:rPr>
              <w:instrText>3</w:instrText>
            </w:r>
            <w:r w:rsidRPr="00625311">
              <w:rPr>
                <w:rFonts w:ascii="Arial Narrow" w:hAnsi="Arial Narrow" w:cs="Arial"/>
              </w:rPr>
              <w:fldChar w:fldCharType="end"/>
            </w:r>
            <w:r w:rsidRPr="00625311">
              <w:rPr>
                <w:rFonts w:ascii="Arial Narrow" w:hAnsi="Arial Narrow" w:cs="Arial"/>
              </w:rPr>
            </w:r>
            <w:r w:rsidRPr="00625311">
              <w:rPr>
                <w:rFonts w:ascii="Arial Narrow" w:hAnsi="Arial Narrow" w:cs="Arial"/>
              </w:rPr>
              <w:fldChar w:fldCharType="separate"/>
            </w:r>
            <w:r w:rsidR="00A47830">
              <w:rPr>
                <w:rFonts w:ascii="Arial Narrow" w:hAnsi="Arial Narrow" w:cs="Arial"/>
                <w:noProof/>
              </w:rPr>
              <w:instrText>3</w:instrText>
            </w:r>
            <w:r w:rsidRPr="00625311">
              <w:rPr>
                <w:rFonts w:ascii="Arial Narrow" w:hAnsi="Arial Narrow" w:cs="Arial"/>
              </w:rPr>
              <w:fldChar w:fldCharType="end"/>
            </w:r>
            <w:bookmarkEnd w:id="3"/>
            <w:r w:rsidR="005909FB" w:rsidRPr="00625311">
              <w:rPr>
                <w:rFonts w:ascii="Arial Narrow" w:hAnsi="Arial Narrow" w:cs="Arial"/>
              </w:rPr>
              <w:instrText xml:space="preserve"> </w:instrText>
            </w:r>
            <w:r w:rsidRPr="00625311">
              <w:rPr>
                <w:rFonts w:ascii="Arial Narrow" w:hAnsi="Arial Narrow" w:cs="Arial"/>
              </w:rPr>
              <w:fldChar w:fldCharType="end"/>
            </w:r>
          </w:p>
        </w:tc>
        <w:tc>
          <w:tcPr>
            <w:tcW w:w="1800" w:type="dxa"/>
            <w:vAlign w:val="center"/>
          </w:tcPr>
          <w:p w:rsidR="00A22815" w:rsidRPr="00B30CBD" w:rsidRDefault="00BC581F" w:rsidP="00D625E7">
            <w:pPr>
              <w:jc w:val="cente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sidR="00A22815">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p>
        </w:tc>
        <w:bookmarkStart w:id="5" w:name="Goal1"/>
        <w:tc>
          <w:tcPr>
            <w:tcW w:w="1710" w:type="dxa"/>
            <w:vAlign w:val="center"/>
          </w:tcPr>
          <w:p w:rsidR="00A22815" w:rsidRPr="00862706" w:rsidRDefault="00BC581F" w:rsidP="00CA38EC">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7F0000">
              <w:rPr>
                <w:rFonts w:ascii="Arial Narrow" w:hAnsi="Arial Narrow" w:cs="Arial"/>
                <w:noProof/>
              </w:rPr>
              <w:t>3.</w:t>
            </w:r>
            <w:r w:rsidR="00CA38EC">
              <w:rPr>
                <w:rFonts w:ascii="Arial Narrow" w:hAnsi="Arial Narrow" w:cs="Arial"/>
                <w:noProof/>
              </w:rPr>
              <w:t>00</w:t>
            </w:r>
            <w:r>
              <w:rPr>
                <w:rFonts w:ascii="Arial Narrow" w:hAnsi="Arial Narrow" w:cs="Arial"/>
              </w:rPr>
              <w:fldChar w:fldCharType="end"/>
            </w:r>
            <w:bookmarkEnd w:id="5"/>
          </w:p>
        </w:tc>
        <w:tc>
          <w:tcPr>
            <w:tcW w:w="2430" w:type="dxa"/>
            <w:vAlign w:val="center"/>
          </w:tcPr>
          <w:p w:rsidR="00A22815" w:rsidRDefault="00BC581F"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9E4689">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9E4689">
              <w:rPr>
                <w:rFonts w:ascii="Arial Narrow" w:hAnsi="Arial Narrow" w:cs="Arial"/>
              </w:rPr>
              <w:fldChar w:fldCharType="end"/>
            </w:r>
          </w:p>
        </w:tc>
        <w:bookmarkStart w:id="6" w:name="Text40"/>
        <w:tc>
          <w:tcPr>
            <w:tcW w:w="2412" w:type="dxa"/>
            <w:vAlign w:val="center"/>
          </w:tcPr>
          <w:p w:rsidR="00A22815" w:rsidRPr="00B30CBD" w:rsidRDefault="00BC581F"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sidR="00A22815">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22815">
              <w:rPr>
                <w:rFonts w:ascii="Arial Narrow" w:hAnsi="Arial Narrow" w:cs="Arial"/>
                <w:noProof/>
              </w:rPr>
              <w:t>$0.00</w:t>
            </w:r>
            <w:r>
              <w:rPr>
                <w:rFonts w:ascii="Arial Narrow" w:hAnsi="Arial Narrow" w:cs="Arial"/>
              </w:rPr>
              <w:fldChar w:fldCharType="end"/>
            </w:r>
            <w:bookmarkEnd w:id="6"/>
          </w:p>
        </w:tc>
      </w:tr>
      <w:tr w:rsidR="00640AD5" w:rsidRPr="00B30CBD" w:rsidTr="00D625E7">
        <w:tc>
          <w:tcPr>
            <w:tcW w:w="3870" w:type="dxa"/>
          </w:tcPr>
          <w:p w:rsidR="00640AD5" w:rsidRPr="00625311" w:rsidRDefault="00BC581F" w:rsidP="004D21F3">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7" w:name="Text30"/>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4D21F3">
              <w:rPr>
                <w:rFonts w:ascii="Arial Narrow" w:hAnsi="Arial Narrow" w:cs="Arial"/>
                <w:noProof/>
              </w:rPr>
              <w:t>Effectiveness of services offered in Copying Services</w:t>
            </w:r>
            <w:r w:rsidRPr="00625311">
              <w:rPr>
                <w:rFonts w:ascii="Arial Narrow" w:hAnsi="Arial Narrow" w:cs="Arial"/>
              </w:rPr>
              <w:fldChar w:fldCharType="end"/>
            </w:r>
            <w:bookmarkEnd w:id="7"/>
          </w:p>
        </w:tc>
        <w:tc>
          <w:tcPr>
            <w:tcW w:w="1800" w:type="dxa"/>
            <w:vAlign w:val="center"/>
          </w:tcPr>
          <w:p w:rsidR="00640AD5" w:rsidRPr="00B30CBD" w:rsidRDefault="00BC581F" w:rsidP="00D625E7">
            <w:pPr>
              <w:jc w:val="cente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Pr>
                <w:rFonts w:ascii="Arial Narrow" w:hAnsi="Arial Narrow" w:cs="Arial"/>
              </w:rPr>
              <w:fldChar w:fldCharType="end"/>
            </w:r>
          </w:p>
        </w:tc>
        <w:bookmarkStart w:id="8" w:name="Goal2"/>
        <w:tc>
          <w:tcPr>
            <w:tcW w:w="1710" w:type="dxa"/>
            <w:vAlign w:val="center"/>
          </w:tcPr>
          <w:p w:rsidR="00640AD5" w:rsidRDefault="00BC581F" w:rsidP="00CA38EC">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7F0000">
              <w:rPr>
                <w:rFonts w:ascii="Arial Narrow" w:hAnsi="Arial Narrow" w:cs="Arial"/>
                <w:noProof/>
              </w:rPr>
              <w:t>3.</w:t>
            </w:r>
            <w:r w:rsidR="00CA38EC">
              <w:rPr>
                <w:rFonts w:ascii="Arial Narrow" w:hAnsi="Arial Narrow" w:cs="Arial"/>
                <w:noProof/>
              </w:rPr>
              <w:t>00</w:t>
            </w:r>
            <w:r>
              <w:rPr>
                <w:rFonts w:ascii="Arial Narrow" w:hAnsi="Arial Narrow" w:cs="Arial"/>
              </w:rPr>
              <w:fldChar w:fldCharType="end"/>
            </w:r>
            <w:bookmarkEnd w:id="8"/>
          </w:p>
        </w:tc>
        <w:tc>
          <w:tcPr>
            <w:tcW w:w="2430" w:type="dxa"/>
            <w:vAlign w:val="center"/>
          </w:tcPr>
          <w:p w:rsidR="00640AD5" w:rsidRDefault="00BC581F"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8E33BB">
              <w:rPr>
                <w:rFonts w:ascii="Arial Narrow" w:hAnsi="Arial Narrow" w:cs="Arial"/>
              </w:rPr>
            </w:r>
            <w:r w:rsidR="008E33BB">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BC581F"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t>UNIT/PROGRAM TOTALS</w:t>
            </w:r>
          </w:p>
        </w:tc>
        <w:bookmarkStart w:id="9" w:name="GoalsAvg"/>
        <w:tc>
          <w:tcPr>
            <w:tcW w:w="1710" w:type="dxa"/>
            <w:vAlign w:val="center"/>
          </w:tcPr>
          <w:p w:rsidR="00462152" w:rsidRPr="00B30CBD" w:rsidRDefault="00BC581F" w:rsidP="008E2C6D">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sidR="00C66150">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sidR="008E2C6D">
              <w:rPr>
                <w:rFonts w:ascii="Arial Narrow" w:hAnsi="Arial Narrow" w:cs="Arial"/>
                <w:b/>
                <w:noProof/>
              </w:rPr>
              <w:t>3</w:t>
            </w:r>
            <w:r w:rsidR="00C66150">
              <w:rPr>
                <w:rFonts w:ascii="Arial Narrow" w:hAnsi="Arial Narrow" w:cs="Arial"/>
                <w:b/>
                <w:noProof/>
              </w:rPr>
              <w:t>.00</w:t>
            </w:r>
            <w:r>
              <w:rPr>
                <w:rFonts w:ascii="Arial Narrow" w:hAnsi="Arial Narrow" w:cs="Arial"/>
                <w:b/>
              </w:rPr>
              <w:fldChar w:fldCharType="end"/>
            </w:r>
            <w:bookmarkEnd w:id="9"/>
          </w:p>
        </w:tc>
        <w:tc>
          <w:tcPr>
            <w:tcW w:w="2430" w:type="dxa"/>
            <w:vAlign w:val="center"/>
          </w:tcPr>
          <w:p w:rsidR="00462152" w:rsidRPr="00A22815" w:rsidRDefault="00BC581F"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A22815">
              <w:rPr>
                <w:rFonts w:ascii="Arial Narrow" w:hAnsi="Arial Narrow" w:cs="Arial"/>
                <w:b/>
              </w:rPr>
              <w:instrText xml:space="preserve"> FORMDROPDOWN </w:instrText>
            </w:r>
            <w:r w:rsidR="008E33BB">
              <w:rPr>
                <w:rFonts w:ascii="Arial Narrow" w:hAnsi="Arial Narrow" w:cs="Arial"/>
                <w:b/>
              </w:rPr>
            </w:r>
            <w:r w:rsidR="008E33BB">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BC581F"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00462152"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00462152" w:rsidRPr="00A22815">
              <w:rPr>
                <w:rFonts w:ascii="Arial Narrow" w:hAnsi="Arial Narrow" w:cs="Arial"/>
                <w:b/>
                <w:noProof/>
              </w:rPr>
              <w:t>$0.00</w:t>
            </w:r>
            <w:r w:rsidRPr="00A22815">
              <w:rPr>
                <w:rFonts w:ascii="Arial Narrow" w:hAnsi="Arial Narrow" w:cs="Arial"/>
                <w:b/>
              </w:rPr>
              <w:fldChar w:fldCharType="end"/>
            </w:r>
          </w:p>
        </w:tc>
      </w:tr>
    </w:tbl>
    <w:p w:rsidR="00423DB6" w:rsidRDefault="00423DB6" w:rsidP="006A75BB">
      <w:pPr>
        <w:rPr>
          <w:rFonts w:ascii="Arial" w:hAnsi="Arial" w:cs="Arial"/>
        </w:rPr>
      </w:pPr>
    </w:p>
    <w:sectPr w:rsidR="00423DB6" w:rsidSect="00C7529B">
      <w:headerReference w:type="default" r:id="rId13"/>
      <w:footerReference w:type="default" r:id="rId14"/>
      <w:headerReference w:type="first" r:id="rId15"/>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BB" w:rsidRDefault="008E33BB" w:rsidP="006115E3">
      <w:r>
        <w:separator/>
      </w:r>
    </w:p>
  </w:endnote>
  <w:endnote w:type="continuationSeparator" w:id="0">
    <w:p w:rsidR="008E33BB" w:rsidRDefault="008E33BB"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BB" w:rsidRPr="00C7529B" w:rsidRDefault="008E33BB">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0967A3">
      <w:rPr>
        <w:rFonts w:ascii="Arial" w:hAnsi="Arial" w:cs="Arial"/>
        <w:noProof/>
        <w:sz w:val="16"/>
        <w:szCs w:val="16"/>
      </w:rPr>
      <w:t>3</w:t>
    </w:r>
    <w:r w:rsidRPr="00C7529B">
      <w:rPr>
        <w:rFonts w:ascii="Arial" w:hAnsi="Arial" w:cs="Arial"/>
        <w:sz w:val="16"/>
        <w:szCs w:val="16"/>
      </w:rPr>
      <w:fldChar w:fldCharType="end"/>
    </w:r>
  </w:p>
  <w:p w:rsidR="008E33BB" w:rsidRDefault="008E3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BB" w:rsidRDefault="008E33BB" w:rsidP="006115E3">
      <w:r>
        <w:separator/>
      </w:r>
    </w:p>
  </w:footnote>
  <w:footnote w:type="continuationSeparator" w:id="0">
    <w:p w:rsidR="008E33BB" w:rsidRDefault="008E33BB" w:rsidP="0061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BB" w:rsidRDefault="008E33BB">
    <w:pPr>
      <w:pStyle w:val="Header"/>
    </w:pPr>
  </w:p>
  <w:p w:rsidR="008E33BB" w:rsidRDefault="008E3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BB" w:rsidRDefault="008E33BB" w:rsidP="002C433A">
    <w:pPr>
      <w:pStyle w:val="Header"/>
    </w:pPr>
    <w:r>
      <w:rPr>
        <w:noProof/>
      </w:rPr>
      <mc:AlternateContent>
        <mc:Choice Requires="wpg">
          <w:drawing>
            <wp:anchor distT="0" distB="0" distL="114300" distR="114300" simplePos="0" relativeHeight="251657728" behindDoc="0" locked="0" layoutInCell="1" allowOverlap="1">
              <wp:simplePos x="0" y="0"/>
              <wp:positionH relativeFrom="column">
                <wp:posOffset>-481965</wp:posOffset>
              </wp:positionH>
              <wp:positionV relativeFrom="paragraph">
                <wp:posOffset>179070</wp:posOffset>
              </wp:positionV>
              <wp:extent cx="8385810" cy="1023620"/>
              <wp:effectExtent l="0" t="0" r="20955"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5810" cy="1023620"/>
                        <a:chOff x="1161" y="2022"/>
                        <a:chExt cx="9585" cy="1612"/>
                      </a:xfrm>
                    </wpg:grpSpPr>
                    <pic:pic xmlns:pic="http://schemas.openxmlformats.org/drawingml/2006/picture">
                      <pic:nvPicPr>
                        <pic:cNvPr id="3" name="Picture 6" descr="Lander%20Logo%2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1" y="2022"/>
                          <a:ext cx="1518" cy="1612"/>
                        </a:xfrm>
                        <a:prstGeom prst="rect">
                          <a:avLst/>
                        </a:prstGeom>
                        <a:noFill/>
                        <a:extLst>
                          <a:ext uri="{909E8E84-426E-40DD-AFC4-6F175D3DCCD1}">
                            <a14:hiddenFill xmlns:a14="http://schemas.microsoft.com/office/drawing/2010/main">
                              <a:solidFill>
                                <a:srgbClr val="FFFFFF"/>
                              </a:solidFill>
                            </a14:hiddenFill>
                          </a:ext>
                        </a:extLst>
                      </pic:spPr>
                    </pic:pic>
                    <wps:wsp>
                      <wps:cNvPr id="4" name="Line 7"/>
                      <wps:cNvCnPr>
                        <a:cxnSpLocks noChangeShapeType="1"/>
                      </wps:cNvCnPr>
                      <wps:spPr bwMode="auto">
                        <a:xfrm>
                          <a:off x="2789" y="2599"/>
                          <a:ext cx="7957"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wps:wsp>
                      <wps:cNvPr id="5" name="Text Box 8"/>
                      <wps:cNvSpPr txBox="1">
                        <a:spLocks noChangeArrowheads="1"/>
                      </wps:cNvSpPr>
                      <wps:spPr bwMode="auto">
                        <a:xfrm>
                          <a:off x="2781" y="2166"/>
                          <a:ext cx="7191"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33BB" w:rsidRPr="00D67D16" w:rsidRDefault="008E33BB" w:rsidP="00B21E91">
                            <w:pPr>
                              <w:pStyle w:val="Title"/>
                              <w:rPr>
                                <w:rFonts w:ascii="Arial" w:hAnsi="Arial" w:cs="Arial"/>
                                <w:bCs w:val="0"/>
                                <w:color w:val="666699"/>
                                <w:sz w:val="28"/>
                                <w:szCs w:val="28"/>
                              </w:rPr>
                            </w:pPr>
                            <w:smartTag w:uri="urn:schemas-microsoft-com:office:smarttags" w:element="place">
                              <w:smartTag w:uri="urn:schemas-microsoft-com:office:smarttags" w:element="PlaceName">
                                <w:smartTag w:uri="urn:schemas-microsoft-com:office:smarttags" w:element="PersonName">
                                  <w:r w:rsidRPr="00D67D16">
                                    <w:rPr>
                                      <w:rFonts w:ascii="Arial" w:hAnsi="Arial" w:cs="Arial"/>
                                      <w:bCs w:val="0"/>
                                      <w:color w:val="666699"/>
                                      <w:sz w:val="28"/>
                                      <w:szCs w:val="28"/>
                                    </w:rPr>
                                    <w:t>Lander</w:t>
                                  </w:r>
                                </w:smartTag>
                              </w:smartTag>
                              <w:r>
                                <w:rPr>
                                  <w:rFonts w:ascii="Arial" w:hAnsi="Arial" w:cs="Arial"/>
                                  <w:bCs w:val="0"/>
                                  <w:color w:val="666699"/>
                                  <w:sz w:val="28"/>
                                  <w:szCs w:val="28"/>
                                </w:rPr>
                                <w:t xml:space="preserve"> </w:t>
                              </w:r>
                              <w:smartTag w:uri="urn:schemas-microsoft-com:office:smarttags" w:element="PlaceType">
                                <w:r>
                                  <w:rPr>
                                    <w:rFonts w:ascii="Arial" w:hAnsi="Arial" w:cs="Arial"/>
                                    <w:bCs w:val="0"/>
                                    <w:color w:val="666699"/>
                                    <w:sz w:val="28"/>
                                    <w:szCs w:val="28"/>
                                  </w:rPr>
                                  <w:t>University</w:t>
                                </w:r>
                              </w:smartTag>
                            </w:smartTag>
                            <w:r>
                              <w:rPr>
                                <w:rFonts w:ascii="Arial" w:hAnsi="Arial" w:cs="Arial"/>
                                <w:bCs w:val="0"/>
                                <w:color w:val="666699"/>
                                <w:sz w:val="28"/>
                                <w:szCs w:val="28"/>
                              </w:rPr>
                              <w:t xml:space="preserve">: Unit/Program Review Report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7.95pt;margin-top:14.1pt;width:660.3pt;height:80.6pt;z-index:251657728" coordorigin="1161,2022" coordsize="9585,1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ander%20Logo%20002" style="position:absolute;left:1161;top:2022;width:1518;height:1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L9tPBAAAA2gAAAA8AAABkcnMvZG93bnJldi54bWxEj0+LwjAUxO/CfofwFrxpqltEq1GWhYUW&#10;vPgHz4/m2Rabl9LEGr/9ZkHwOMzMb5jNLphWDNS7xrKC2TQBQVxa3XCl4Hz6nSxBOI+ssbVMCp7k&#10;YLf9GG0w0/bBBxqOvhIRwi5DBbX3XSalK2sy6Ka2I47e1fYGfZR9JXWPjwg3rZwnyUIabDgu1NjR&#10;T03l7Xg3CijgNQ+XQ1MMq7wozqc03VepUuPP8L0G4Sn4d/jVzrWCL/i/Em+A3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bL9tPBAAAA2gAAAA8AAAAAAAAAAAAAAAAAnwIA&#10;AGRycy9kb3ducmV2LnhtbFBLBQYAAAAABAAEAPcAAACNAwAAAAA=&#10;">
                <v:imagedata r:id="rId2" o:title="Lander%20Logo%20002"/>
              </v:shape>
              <v:line id="Line 7" o:spid="_x0000_s1028" style="position:absolute;visibility:visible;mso-wrap-style:square" from="2789,2599" to="10746,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Bu8UAAADaAAAADwAAAGRycy9kb3ducmV2LnhtbESPQWvCQBSE74X+h+UJ3urGIlLTrGJb&#10;FJGWUu3B3J7ZZxKafRuzq0Z/vSsIPQ4z8w2TTFpTiSM1rrSsoN+LQBBnVpecK/hdz55eQDiPrLGy&#10;TArO5GAyfnxIMNb2xD90XPlcBAi7GBUU3texlC4ryKDr2Zo4eDvbGPRBNrnUDZ4C3FTyOYqG0mDJ&#10;YaHAmt4Lyv5WB6Ng9PGNX+16M5u7z8jtt2/phZepUt1OO30F4an1/+F7e6EVDOB2JdwAO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sBu8UAAADaAAAADwAAAAAAAAAA&#10;AAAAAAChAgAAZHJzL2Rvd25yZXYueG1sUEsFBgAAAAAEAAQA+QAAAJMDAAAAAA==&#10;" strokecolor="#669" strokeweight="2.25pt"/>
              <v:shapetype id="_x0000_t202" coordsize="21600,21600" o:spt="202" path="m,l,21600r21600,l21600,xe">
                <v:stroke joinstyle="miter"/>
                <v:path gradientshapeok="t" o:connecttype="rect"/>
              </v:shapetype>
              <v:shape id="Text Box 8" o:spid="_x0000_s1029" type="#_x0000_t202" style="position:absolute;left:2781;top:2166;width:7191;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A726D" w:rsidRPr="00D67D16" w:rsidRDefault="001A726D" w:rsidP="00B21E91">
                      <w:pPr>
                        <w:pStyle w:val="Title"/>
                        <w:rPr>
                          <w:rFonts w:ascii="Arial" w:hAnsi="Arial" w:cs="Arial"/>
                          <w:bCs w:val="0"/>
                          <w:color w:val="666699"/>
                          <w:sz w:val="28"/>
                          <w:szCs w:val="28"/>
                        </w:rPr>
                      </w:pPr>
                      <w:smartTag w:uri="urn:schemas-microsoft-com:office:smarttags" w:element="place">
                        <w:smartTag w:uri="urn:schemas-microsoft-com:office:smarttags" w:element="PlaceName">
                          <w:smartTag w:uri="urn:schemas-microsoft-com:office:smarttags" w:element="PersonName">
                            <w:r w:rsidRPr="00D67D16">
                              <w:rPr>
                                <w:rFonts w:ascii="Arial" w:hAnsi="Arial" w:cs="Arial"/>
                                <w:bCs w:val="0"/>
                                <w:color w:val="666699"/>
                                <w:sz w:val="28"/>
                                <w:szCs w:val="28"/>
                              </w:rPr>
                              <w:t>Lander</w:t>
                            </w:r>
                          </w:smartTag>
                        </w:smartTag>
                        <w:r>
                          <w:rPr>
                            <w:rFonts w:ascii="Arial" w:hAnsi="Arial" w:cs="Arial"/>
                            <w:bCs w:val="0"/>
                            <w:color w:val="666699"/>
                            <w:sz w:val="28"/>
                            <w:szCs w:val="28"/>
                          </w:rPr>
                          <w:t xml:space="preserve"> </w:t>
                        </w:r>
                        <w:smartTag w:uri="urn:schemas-microsoft-com:office:smarttags" w:element="PlaceType">
                          <w:r>
                            <w:rPr>
                              <w:rFonts w:ascii="Arial" w:hAnsi="Arial" w:cs="Arial"/>
                              <w:bCs w:val="0"/>
                              <w:color w:val="666699"/>
                              <w:sz w:val="28"/>
                              <w:szCs w:val="28"/>
                            </w:rPr>
                            <w:t>University</w:t>
                          </w:r>
                        </w:smartTag>
                      </w:smartTag>
                      <w:r>
                        <w:rPr>
                          <w:rFonts w:ascii="Arial" w:hAnsi="Arial" w:cs="Arial"/>
                          <w:bCs w:val="0"/>
                          <w:color w:val="666699"/>
                          <w:sz w:val="28"/>
                          <w:szCs w:val="28"/>
                        </w:rPr>
                        <w:t xml:space="preserve">: Unit/Program Review Report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4"/>
  </w:num>
  <w:num w:numId="4">
    <w:abstractNumId w:val="9"/>
  </w:num>
  <w:num w:numId="5">
    <w:abstractNumId w:val="7"/>
  </w:num>
  <w:num w:numId="6">
    <w:abstractNumId w:val="0"/>
  </w:num>
  <w:num w:numId="7">
    <w:abstractNumId w:val="6"/>
  </w:num>
  <w:num w:numId="8">
    <w:abstractNumId w:val="1"/>
  </w:num>
  <w:num w:numId="9">
    <w:abstractNumId w:val="2"/>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4"/>
    <w:rsid w:val="000024DE"/>
    <w:rsid w:val="0000261B"/>
    <w:rsid w:val="0000269E"/>
    <w:rsid w:val="00003816"/>
    <w:rsid w:val="0001062B"/>
    <w:rsid w:val="00010643"/>
    <w:rsid w:val="000133EA"/>
    <w:rsid w:val="00013FA6"/>
    <w:rsid w:val="00015624"/>
    <w:rsid w:val="00015EEC"/>
    <w:rsid w:val="00025129"/>
    <w:rsid w:val="000279AE"/>
    <w:rsid w:val="00027D1A"/>
    <w:rsid w:val="00030EA8"/>
    <w:rsid w:val="000336ED"/>
    <w:rsid w:val="00034D8A"/>
    <w:rsid w:val="0004018B"/>
    <w:rsid w:val="00041198"/>
    <w:rsid w:val="00043025"/>
    <w:rsid w:val="0005047E"/>
    <w:rsid w:val="00057093"/>
    <w:rsid w:val="00062BAB"/>
    <w:rsid w:val="00062BB9"/>
    <w:rsid w:val="00063A41"/>
    <w:rsid w:val="00072C44"/>
    <w:rsid w:val="000806EC"/>
    <w:rsid w:val="00083E91"/>
    <w:rsid w:val="000846C0"/>
    <w:rsid w:val="000967A3"/>
    <w:rsid w:val="000978F3"/>
    <w:rsid w:val="000A56BA"/>
    <w:rsid w:val="000A5D31"/>
    <w:rsid w:val="000A689C"/>
    <w:rsid w:val="000B50DC"/>
    <w:rsid w:val="000B64CE"/>
    <w:rsid w:val="000B7F21"/>
    <w:rsid w:val="000C47B2"/>
    <w:rsid w:val="000C6F6B"/>
    <w:rsid w:val="000C780F"/>
    <w:rsid w:val="000E7450"/>
    <w:rsid w:val="000F36E5"/>
    <w:rsid w:val="000F4E16"/>
    <w:rsid w:val="00103BBB"/>
    <w:rsid w:val="00104F8A"/>
    <w:rsid w:val="00106857"/>
    <w:rsid w:val="0010741B"/>
    <w:rsid w:val="00113A33"/>
    <w:rsid w:val="00123039"/>
    <w:rsid w:val="00124499"/>
    <w:rsid w:val="0012720E"/>
    <w:rsid w:val="00132036"/>
    <w:rsid w:val="00132BC5"/>
    <w:rsid w:val="00133386"/>
    <w:rsid w:val="00135D93"/>
    <w:rsid w:val="00140237"/>
    <w:rsid w:val="0014197B"/>
    <w:rsid w:val="001436C9"/>
    <w:rsid w:val="0014494D"/>
    <w:rsid w:val="0014511E"/>
    <w:rsid w:val="00166CE7"/>
    <w:rsid w:val="001675D9"/>
    <w:rsid w:val="00172EC2"/>
    <w:rsid w:val="00175AC2"/>
    <w:rsid w:val="001810D9"/>
    <w:rsid w:val="00186968"/>
    <w:rsid w:val="0018703E"/>
    <w:rsid w:val="00190114"/>
    <w:rsid w:val="001935BD"/>
    <w:rsid w:val="00194764"/>
    <w:rsid w:val="001A0347"/>
    <w:rsid w:val="001A726D"/>
    <w:rsid w:val="001A7872"/>
    <w:rsid w:val="001B3701"/>
    <w:rsid w:val="001B5917"/>
    <w:rsid w:val="001C21ED"/>
    <w:rsid w:val="001D1B26"/>
    <w:rsid w:val="001D2705"/>
    <w:rsid w:val="001D48C1"/>
    <w:rsid w:val="001E5E58"/>
    <w:rsid w:val="001E5EF2"/>
    <w:rsid w:val="001E64ED"/>
    <w:rsid w:val="001F16F0"/>
    <w:rsid w:val="001F2D37"/>
    <w:rsid w:val="001F316C"/>
    <w:rsid w:val="001F37FB"/>
    <w:rsid w:val="001F63DD"/>
    <w:rsid w:val="001F73D3"/>
    <w:rsid w:val="00207A83"/>
    <w:rsid w:val="002244DD"/>
    <w:rsid w:val="0022463D"/>
    <w:rsid w:val="00226B3D"/>
    <w:rsid w:val="00231A77"/>
    <w:rsid w:val="002403EA"/>
    <w:rsid w:val="00255946"/>
    <w:rsid w:val="0026108D"/>
    <w:rsid w:val="0026716A"/>
    <w:rsid w:val="00270305"/>
    <w:rsid w:val="002737A6"/>
    <w:rsid w:val="002820C0"/>
    <w:rsid w:val="00284BEA"/>
    <w:rsid w:val="002853CF"/>
    <w:rsid w:val="002910AC"/>
    <w:rsid w:val="00293826"/>
    <w:rsid w:val="002A1951"/>
    <w:rsid w:val="002A2D93"/>
    <w:rsid w:val="002A4E00"/>
    <w:rsid w:val="002A70D0"/>
    <w:rsid w:val="002B1A03"/>
    <w:rsid w:val="002C36E8"/>
    <w:rsid w:val="002C433A"/>
    <w:rsid w:val="002C66E4"/>
    <w:rsid w:val="002D17D4"/>
    <w:rsid w:val="002D203B"/>
    <w:rsid w:val="002D31F1"/>
    <w:rsid w:val="002D5539"/>
    <w:rsid w:val="002D64EF"/>
    <w:rsid w:val="002D65E2"/>
    <w:rsid w:val="002E0597"/>
    <w:rsid w:val="002E37F7"/>
    <w:rsid w:val="002E6FF5"/>
    <w:rsid w:val="002F2484"/>
    <w:rsid w:val="002F7525"/>
    <w:rsid w:val="00300B48"/>
    <w:rsid w:val="003018EA"/>
    <w:rsid w:val="0030502F"/>
    <w:rsid w:val="00307CD0"/>
    <w:rsid w:val="00320E6C"/>
    <w:rsid w:val="00327AC1"/>
    <w:rsid w:val="003365BD"/>
    <w:rsid w:val="003408AA"/>
    <w:rsid w:val="0034318F"/>
    <w:rsid w:val="00343291"/>
    <w:rsid w:val="00343996"/>
    <w:rsid w:val="00344267"/>
    <w:rsid w:val="0034580B"/>
    <w:rsid w:val="003548E5"/>
    <w:rsid w:val="00354CA9"/>
    <w:rsid w:val="00355C3E"/>
    <w:rsid w:val="0036013C"/>
    <w:rsid w:val="003613D1"/>
    <w:rsid w:val="0036476B"/>
    <w:rsid w:val="0036671A"/>
    <w:rsid w:val="00371350"/>
    <w:rsid w:val="00377192"/>
    <w:rsid w:val="003817CA"/>
    <w:rsid w:val="003833E9"/>
    <w:rsid w:val="00384B40"/>
    <w:rsid w:val="0039303D"/>
    <w:rsid w:val="0039444C"/>
    <w:rsid w:val="003A010A"/>
    <w:rsid w:val="003A0BC1"/>
    <w:rsid w:val="003A4DA7"/>
    <w:rsid w:val="003A57DE"/>
    <w:rsid w:val="003A7E13"/>
    <w:rsid w:val="003B1AA0"/>
    <w:rsid w:val="003B4561"/>
    <w:rsid w:val="003B5C9F"/>
    <w:rsid w:val="003C111C"/>
    <w:rsid w:val="00404F5B"/>
    <w:rsid w:val="00405339"/>
    <w:rsid w:val="004078FF"/>
    <w:rsid w:val="00412B15"/>
    <w:rsid w:val="004146B0"/>
    <w:rsid w:val="00416D8F"/>
    <w:rsid w:val="00417D2E"/>
    <w:rsid w:val="00423DB6"/>
    <w:rsid w:val="004268E5"/>
    <w:rsid w:val="004356C8"/>
    <w:rsid w:val="004364A7"/>
    <w:rsid w:val="00443ACF"/>
    <w:rsid w:val="00444806"/>
    <w:rsid w:val="00455203"/>
    <w:rsid w:val="00455366"/>
    <w:rsid w:val="00455445"/>
    <w:rsid w:val="00462152"/>
    <w:rsid w:val="00473690"/>
    <w:rsid w:val="00475147"/>
    <w:rsid w:val="00477236"/>
    <w:rsid w:val="00480294"/>
    <w:rsid w:val="00481970"/>
    <w:rsid w:val="00487CEC"/>
    <w:rsid w:val="0049076E"/>
    <w:rsid w:val="004917CA"/>
    <w:rsid w:val="00491E18"/>
    <w:rsid w:val="00492646"/>
    <w:rsid w:val="004968BF"/>
    <w:rsid w:val="004968F6"/>
    <w:rsid w:val="004A2C3D"/>
    <w:rsid w:val="004A3B33"/>
    <w:rsid w:val="004A5494"/>
    <w:rsid w:val="004A5D25"/>
    <w:rsid w:val="004B0A76"/>
    <w:rsid w:val="004B0B3F"/>
    <w:rsid w:val="004B117D"/>
    <w:rsid w:val="004B1EC5"/>
    <w:rsid w:val="004B2FDD"/>
    <w:rsid w:val="004B4AC0"/>
    <w:rsid w:val="004C0C9D"/>
    <w:rsid w:val="004C0F2A"/>
    <w:rsid w:val="004C33DF"/>
    <w:rsid w:val="004C392E"/>
    <w:rsid w:val="004C52AF"/>
    <w:rsid w:val="004C64C3"/>
    <w:rsid w:val="004C6EB2"/>
    <w:rsid w:val="004C7575"/>
    <w:rsid w:val="004D21F3"/>
    <w:rsid w:val="004D3B13"/>
    <w:rsid w:val="004D6053"/>
    <w:rsid w:val="004D68CE"/>
    <w:rsid w:val="004D7AB3"/>
    <w:rsid w:val="004E1370"/>
    <w:rsid w:val="004E4B0E"/>
    <w:rsid w:val="004E5AA9"/>
    <w:rsid w:val="004E70C9"/>
    <w:rsid w:val="004E7446"/>
    <w:rsid w:val="004E7AEE"/>
    <w:rsid w:val="00502162"/>
    <w:rsid w:val="00510E6D"/>
    <w:rsid w:val="005117B6"/>
    <w:rsid w:val="0051248E"/>
    <w:rsid w:val="005132B5"/>
    <w:rsid w:val="00513725"/>
    <w:rsid w:val="00516854"/>
    <w:rsid w:val="0051748F"/>
    <w:rsid w:val="00523404"/>
    <w:rsid w:val="00523CCC"/>
    <w:rsid w:val="00526643"/>
    <w:rsid w:val="00534DEF"/>
    <w:rsid w:val="00535BA4"/>
    <w:rsid w:val="0054604A"/>
    <w:rsid w:val="00546C3B"/>
    <w:rsid w:val="00547081"/>
    <w:rsid w:val="00547BCF"/>
    <w:rsid w:val="005619CC"/>
    <w:rsid w:val="00562C16"/>
    <w:rsid w:val="005644A4"/>
    <w:rsid w:val="00565C78"/>
    <w:rsid w:val="00574B79"/>
    <w:rsid w:val="00586BF8"/>
    <w:rsid w:val="00586E6B"/>
    <w:rsid w:val="005909FB"/>
    <w:rsid w:val="0059268D"/>
    <w:rsid w:val="0059500B"/>
    <w:rsid w:val="005A6B39"/>
    <w:rsid w:val="005B6B4E"/>
    <w:rsid w:val="005D586B"/>
    <w:rsid w:val="005E1F3F"/>
    <w:rsid w:val="005E5CE1"/>
    <w:rsid w:val="005F1838"/>
    <w:rsid w:val="005F2E87"/>
    <w:rsid w:val="005F6126"/>
    <w:rsid w:val="00605E08"/>
    <w:rsid w:val="006100AA"/>
    <w:rsid w:val="00610509"/>
    <w:rsid w:val="006115E3"/>
    <w:rsid w:val="0061761A"/>
    <w:rsid w:val="0062150B"/>
    <w:rsid w:val="00625311"/>
    <w:rsid w:val="00631471"/>
    <w:rsid w:val="00631FFD"/>
    <w:rsid w:val="00637206"/>
    <w:rsid w:val="00640AD5"/>
    <w:rsid w:val="00647B6E"/>
    <w:rsid w:val="00654EBA"/>
    <w:rsid w:val="00666502"/>
    <w:rsid w:val="00667EA2"/>
    <w:rsid w:val="00680DDF"/>
    <w:rsid w:val="006839C4"/>
    <w:rsid w:val="00686B36"/>
    <w:rsid w:val="00690AC6"/>
    <w:rsid w:val="00692284"/>
    <w:rsid w:val="00692EFF"/>
    <w:rsid w:val="006A75BB"/>
    <w:rsid w:val="006A7F95"/>
    <w:rsid w:val="006B2440"/>
    <w:rsid w:val="006B667C"/>
    <w:rsid w:val="006C59D0"/>
    <w:rsid w:val="006C7844"/>
    <w:rsid w:val="006D1683"/>
    <w:rsid w:val="006E5868"/>
    <w:rsid w:val="006E671A"/>
    <w:rsid w:val="006E7C91"/>
    <w:rsid w:val="006F046F"/>
    <w:rsid w:val="006F3FCF"/>
    <w:rsid w:val="006F4A01"/>
    <w:rsid w:val="006F6024"/>
    <w:rsid w:val="007011F9"/>
    <w:rsid w:val="007054B4"/>
    <w:rsid w:val="00705D96"/>
    <w:rsid w:val="00713268"/>
    <w:rsid w:val="007159CC"/>
    <w:rsid w:val="00716C9E"/>
    <w:rsid w:val="00755CD8"/>
    <w:rsid w:val="00755ED4"/>
    <w:rsid w:val="0076088F"/>
    <w:rsid w:val="00765C39"/>
    <w:rsid w:val="00767B9D"/>
    <w:rsid w:val="00770C8F"/>
    <w:rsid w:val="0077346C"/>
    <w:rsid w:val="00777092"/>
    <w:rsid w:val="00786B33"/>
    <w:rsid w:val="007872C5"/>
    <w:rsid w:val="00790C3E"/>
    <w:rsid w:val="007925CB"/>
    <w:rsid w:val="0079333F"/>
    <w:rsid w:val="007A4958"/>
    <w:rsid w:val="007A4FA6"/>
    <w:rsid w:val="007A7E72"/>
    <w:rsid w:val="007B64DC"/>
    <w:rsid w:val="007C5AFC"/>
    <w:rsid w:val="007C61F9"/>
    <w:rsid w:val="007E6D09"/>
    <w:rsid w:val="007E7868"/>
    <w:rsid w:val="007F0000"/>
    <w:rsid w:val="007F3C3F"/>
    <w:rsid w:val="007F7C7E"/>
    <w:rsid w:val="007F7FDD"/>
    <w:rsid w:val="00812FF5"/>
    <w:rsid w:val="00815C4E"/>
    <w:rsid w:val="0082574A"/>
    <w:rsid w:val="00836E0F"/>
    <w:rsid w:val="00837985"/>
    <w:rsid w:val="0084152A"/>
    <w:rsid w:val="008509E6"/>
    <w:rsid w:val="00851C03"/>
    <w:rsid w:val="008546E1"/>
    <w:rsid w:val="00855EBC"/>
    <w:rsid w:val="00862706"/>
    <w:rsid w:val="0086352E"/>
    <w:rsid w:val="00867331"/>
    <w:rsid w:val="008759F8"/>
    <w:rsid w:val="008811EF"/>
    <w:rsid w:val="0088188C"/>
    <w:rsid w:val="00890793"/>
    <w:rsid w:val="00896964"/>
    <w:rsid w:val="008A1244"/>
    <w:rsid w:val="008B380F"/>
    <w:rsid w:val="008B58A4"/>
    <w:rsid w:val="008B6B61"/>
    <w:rsid w:val="008C2C2C"/>
    <w:rsid w:val="008D12FF"/>
    <w:rsid w:val="008D1DC3"/>
    <w:rsid w:val="008E2C6D"/>
    <w:rsid w:val="008E33BB"/>
    <w:rsid w:val="008F5501"/>
    <w:rsid w:val="008F60E9"/>
    <w:rsid w:val="008F77F0"/>
    <w:rsid w:val="008F7899"/>
    <w:rsid w:val="00901B13"/>
    <w:rsid w:val="00903F45"/>
    <w:rsid w:val="00907EB7"/>
    <w:rsid w:val="009116E9"/>
    <w:rsid w:val="00912CC1"/>
    <w:rsid w:val="009236F7"/>
    <w:rsid w:val="00930B72"/>
    <w:rsid w:val="00934A29"/>
    <w:rsid w:val="00936D9B"/>
    <w:rsid w:val="009405A1"/>
    <w:rsid w:val="009422FD"/>
    <w:rsid w:val="00942F98"/>
    <w:rsid w:val="00944CBA"/>
    <w:rsid w:val="00951A12"/>
    <w:rsid w:val="0095213E"/>
    <w:rsid w:val="009571F7"/>
    <w:rsid w:val="00964D6E"/>
    <w:rsid w:val="00970EAE"/>
    <w:rsid w:val="00974E3C"/>
    <w:rsid w:val="00977D2C"/>
    <w:rsid w:val="00987107"/>
    <w:rsid w:val="009A0594"/>
    <w:rsid w:val="009B27B0"/>
    <w:rsid w:val="009B5204"/>
    <w:rsid w:val="009B653C"/>
    <w:rsid w:val="009B7FC7"/>
    <w:rsid w:val="009C5875"/>
    <w:rsid w:val="009C5CBD"/>
    <w:rsid w:val="009D1E45"/>
    <w:rsid w:val="009D2BBB"/>
    <w:rsid w:val="009D6344"/>
    <w:rsid w:val="009E17B1"/>
    <w:rsid w:val="009E3836"/>
    <w:rsid w:val="009F0033"/>
    <w:rsid w:val="009F3A9D"/>
    <w:rsid w:val="00A06147"/>
    <w:rsid w:val="00A0652E"/>
    <w:rsid w:val="00A079FA"/>
    <w:rsid w:val="00A1033A"/>
    <w:rsid w:val="00A1487E"/>
    <w:rsid w:val="00A15318"/>
    <w:rsid w:val="00A164A1"/>
    <w:rsid w:val="00A16CBA"/>
    <w:rsid w:val="00A16E02"/>
    <w:rsid w:val="00A21012"/>
    <w:rsid w:val="00A22815"/>
    <w:rsid w:val="00A237A1"/>
    <w:rsid w:val="00A276DF"/>
    <w:rsid w:val="00A27E38"/>
    <w:rsid w:val="00A31FED"/>
    <w:rsid w:val="00A32436"/>
    <w:rsid w:val="00A34AAE"/>
    <w:rsid w:val="00A40D16"/>
    <w:rsid w:val="00A40F5B"/>
    <w:rsid w:val="00A42178"/>
    <w:rsid w:val="00A44A27"/>
    <w:rsid w:val="00A463C6"/>
    <w:rsid w:val="00A47830"/>
    <w:rsid w:val="00A52021"/>
    <w:rsid w:val="00A5389C"/>
    <w:rsid w:val="00A53A3D"/>
    <w:rsid w:val="00A57253"/>
    <w:rsid w:val="00A57E3A"/>
    <w:rsid w:val="00A60B3B"/>
    <w:rsid w:val="00A61305"/>
    <w:rsid w:val="00A658B9"/>
    <w:rsid w:val="00A67BDE"/>
    <w:rsid w:val="00A72B8B"/>
    <w:rsid w:val="00A75A24"/>
    <w:rsid w:val="00A80592"/>
    <w:rsid w:val="00A80894"/>
    <w:rsid w:val="00A8317B"/>
    <w:rsid w:val="00A835CB"/>
    <w:rsid w:val="00A83966"/>
    <w:rsid w:val="00A85EB9"/>
    <w:rsid w:val="00A86A86"/>
    <w:rsid w:val="00A86E03"/>
    <w:rsid w:val="00A947C7"/>
    <w:rsid w:val="00A9527B"/>
    <w:rsid w:val="00AA0C2B"/>
    <w:rsid w:val="00AA1782"/>
    <w:rsid w:val="00AA1E2C"/>
    <w:rsid w:val="00AA3407"/>
    <w:rsid w:val="00AC61F0"/>
    <w:rsid w:val="00AE0D06"/>
    <w:rsid w:val="00AE0EA9"/>
    <w:rsid w:val="00AE3CB5"/>
    <w:rsid w:val="00AE6C5D"/>
    <w:rsid w:val="00AE7737"/>
    <w:rsid w:val="00AF4CBB"/>
    <w:rsid w:val="00AF5B09"/>
    <w:rsid w:val="00AF5EDA"/>
    <w:rsid w:val="00B008DF"/>
    <w:rsid w:val="00B02BDA"/>
    <w:rsid w:val="00B061A7"/>
    <w:rsid w:val="00B06E20"/>
    <w:rsid w:val="00B10076"/>
    <w:rsid w:val="00B15019"/>
    <w:rsid w:val="00B21E91"/>
    <w:rsid w:val="00B237F9"/>
    <w:rsid w:val="00B2647E"/>
    <w:rsid w:val="00B30CBD"/>
    <w:rsid w:val="00B404B9"/>
    <w:rsid w:val="00B4516C"/>
    <w:rsid w:val="00B45281"/>
    <w:rsid w:val="00B47D9E"/>
    <w:rsid w:val="00B574FE"/>
    <w:rsid w:val="00B7196A"/>
    <w:rsid w:val="00B71EC4"/>
    <w:rsid w:val="00B770F4"/>
    <w:rsid w:val="00B8132D"/>
    <w:rsid w:val="00B907C3"/>
    <w:rsid w:val="00BA42FC"/>
    <w:rsid w:val="00BB2996"/>
    <w:rsid w:val="00BB39FF"/>
    <w:rsid w:val="00BC2C74"/>
    <w:rsid w:val="00BC3736"/>
    <w:rsid w:val="00BC581F"/>
    <w:rsid w:val="00BC6064"/>
    <w:rsid w:val="00BC6792"/>
    <w:rsid w:val="00BD4F20"/>
    <w:rsid w:val="00BD6B73"/>
    <w:rsid w:val="00BE5046"/>
    <w:rsid w:val="00C07C29"/>
    <w:rsid w:val="00C11C45"/>
    <w:rsid w:val="00C12715"/>
    <w:rsid w:val="00C12933"/>
    <w:rsid w:val="00C16A6C"/>
    <w:rsid w:val="00C20A1A"/>
    <w:rsid w:val="00C22007"/>
    <w:rsid w:val="00C22D78"/>
    <w:rsid w:val="00C23438"/>
    <w:rsid w:val="00C2647F"/>
    <w:rsid w:val="00C304D2"/>
    <w:rsid w:val="00C3246A"/>
    <w:rsid w:val="00C3671C"/>
    <w:rsid w:val="00C3677F"/>
    <w:rsid w:val="00C36B55"/>
    <w:rsid w:val="00C401E7"/>
    <w:rsid w:val="00C42C94"/>
    <w:rsid w:val="00C50460"/>
    <w:rsid w:val="00C5312E"/>
    <w:rsid w:val="00C66150"/>
    <w:rsid w:val="00C74065"/>
    <w:rsid w:val="00C7529B"/>
    <w:rsid w:val="00C807F5"/>
    <w:rsid w:val="00C86D3F"/>
    <w:rsid w:val="00C86EB6"/>
    <w:rsid w:val="00C92FA6"/>
    <w:rsid w:val="00CA050F"/>
    <w:rsid w:val="00CA1AE1"/>
    <w:rsid w:val="00CA2BA0"/>
    <w:rsid w:val="00CA38EC"/>
    <w:rsid w:val="00CA3B72"/>
    <w:rsid w:val="00CA3C5F"/>
    <w:rsid w:val="00CB00C3"/>
    <w:rsid w:val="00CB4898"/>
    <w:rsid w:val="00CB7B62"/>
    <w:rsid w:val="00CC28FC"/>
    <w:rsid w:val="00CC3183"/>
    <w:rsid w:val="00CC638F"/>
    <w:rsid w:val="00CD0304"/>
    <w:rsid w:val="00CD0850"/>
    <w:rsid w:val="00CD2CC5"/>
    <w:rsid w:val="00CD506F"/>
    <w:rsid w:val="00CF1A06"/>
    <w:rsid w:val="00CF6434"/>
    <w:rsid w:val="00CF7CA5"/>
    <w:rsid w:val="00D02A48"/>
    <w:rsid w:val="00D04C2C"/>
    <w:rsid w:val="00D06535"/>
    <w:rsid w:val="00D06BD6"/>
    <w:rsid w:val="00D10FD7"/>
    <w:rsid w:val="00D172E7"/>
    <w:rsid w:val="00D20728"/>
    <w:rsid w:val="00D216FC"/>
    <w:rsid w:val="00D23387"/>
    <w:rsid w:val="00D23DEC"/>
    <w:rsid w:val="00D35A1F"/>
    <w:rsid w:val="00D36A40"/>
    <w:rsid w:val="00D40F67"/>
    <w:rsid w:val="00D428C3"/>
    <w:rsid w:val="00D43404"/>
    <w:rsid w:val="00D443AF"/>
    <w:rsid w:val="00D54E10"/>
    <w:rsid w:val="00D561BA"/>
    <w:rsid w:val="00D621E8"/>
    <w:rsid w:val="00D62502"/>
    <w:rsid w:val="00D625E7"/>
    <w:rsid w:val="00D62FE6"/>
    <w:rsid w:val="00D6579B"/>
    <w:rsid w:val="00D72CA2"/>
    <w:rsid w:val="00D73277"/>
    <w:rsid w:val="00D752ED"/>
    <w:rsid w:val="00D81645"/>
    <w:rsid w:val="00D81A90"/>
    <w:rsid w:val="00D845B1"/>
    <w:rsid w:val="00D875D8"/>
    <w:rsid w:val="00D87E91"/>
    <w:rsid w:val="00D97468"/>
    <w:rsid w:val="00DA04C3"/>
    <w:rsid w:val="00DA7275"/>
    <w:rsid w:val="00DB28F5"/>
    <w:rsid w:val="00DB2B12"/>
    <w:rsid w:val="00DB5226"/>
    <w:rsid w:val="00DC1DFF"/>
    <w:rsid w:val="00DC2E63"/>
    <w:rsid w:val="00DC30B1"/>
    <w:rsid w:val="00DC375C"/>
    <w:rsid w:val="00DC4DFB"/>
    <w:rsid w:val="00DD70DA"/>
    <w:rsid w:val="00DE1519"/>
    <w:rsid w:val="00DE1F29"/>
    <w:rsid w:val="00DF040E"/>
    <w:rsid w:val="00DF4AE3"/>
    <w:rsid w:val="00DF759B"/>
    <w:rsid w:val="00DF7BE6"/>
    <w:rsid w:val="00E00439"/>
    <w:rsid w:val="00E05550"/>
    <w:rsid w:val="00E0720B"/>
    <w:rsid w:val="00E10FA9"/>
    <w:rsid w:val="00E1560F"/>
    <w:rsid w:val="00E259D2"/>
    <w:rsid w:val="00E25F9F"/>
    <w:rsid w:val="00E25FED"/>
    <w:rsid w:val="00E27AD1"/>
    <w:rsid w:val="00E31AEB"/>
    <w:rsid w:val="00E339EE"/>
    <w:rsid w:val="00E37C3E"/>
    <w:rsid w:val="00E405AB"/>
    <w:rsid w:val="00E418EE"/>
    <w:rsid w:val="00E428D8"/>
    <w:rsid w:val="00E447D0"/>
    <w:rsid w:val="00E50978"/>
    <w:rsid w:val="00E65B01"/>
    <w:rsid w:val="00E71BEF"/>
    <w:rsid w:val="00E74680"/>
    <w:rsid w:val="00E806BB"/>
    <w:rsid w:val="00E8210C"/>
    <w:rsid w:val="00E841DE"/>
    <w:rsid w:val="00E843C2"/>
    <w:rsid w:val="00E84508"/>
    <w:rsid w:val="00E93355"/>
    <w:rsid w:val="00EA073A"/>
    <w:rsid w:val="00EA0E86"/>
    <w:rsid w:val="00EA1D45"/>
    <w:rsid w:val="00EB6225"/>
    <w:rsid w:val="00EC49DB"/>
    <w:rsid w:val="00EC506D"/>
    <w:rsid w:val="00EC6225"/>
    <w:rsid w:val="00EC7C90"/>
    <w:rsid w:val="00ED2835"/>
    <w:rsid w:val="00ED7991"/>
    <w:rsid w:val="00EE5F5B"/>
    <w:rsid w:val="00F0089E"/>
    <w:rsid w:val="00F047A8"/>
    <w:rsid w:val="00F127F9"/>
    <w:rsid w:val="00F15253"/>
    <w:rsid w:val="00F175D1"/>
    <w:rsid w:val="00F21AA4"/>
    <w:rsid w:val="00F238E8"/>
    <w:rsid w:val="00F26523"/>
    <w:rsid w:val="00F274C3"/>
    <w:rsid w:val="00F27805"/>
    <w:rsid w:val="00F31BE4"/>
    <w:rsid w:val="00F32F53"/>
    <w:rsid w:val="00F3701F"/>
    <w:rsid w:val="00F40D72"/>
    <w:rsid w:val="00F45B32"/>
    <w:rsid w:val="00F467B5"/>
    <w:rsid w:val="00F509D1"/>
    <w:rsid w:val="00F51347"/>
    <w:rsid w:val="00F52DBB"/>
    <w:rsid w:val="00F5663A"/>
    <w:rsid w:val="00F63B60"/>
    <w:rsid w:val="00F63E17"/>
    <w:rsid w:val="00F64D24"/>
    <w:rsid w:val="00F90923"/>
    <w:rsid w:val="00F912EA"/>
    <w:rsid w:val="00F91509"/>
    <w:rsid w:val="00F9373E"/>
    <w:rsid w:val="00F96FE4"/>
    <w:rsid w:val="00F979AB"/>
    <w:rsid w:val="00FA2591"/>
    <w:rsid w:val="00FA36B6"/>
    <w:rsid w:val="00FB27CE"/>
    <w:rsid w:val="00FB4618"/>
    <w:rsid w:val="00FB6914"/>
    <w:rsid w:val="00FB7F8F"/>
    <w:rsid w:val="00FC48F8"/>
    <w:rsid w:val="00FC7E05"/>
    <w:rsid w:val="00FD0942"/>
    <w:rsid w:val="00FD2A6A"/>
    <w:rsid w:val="00FD4B78"/>
    <w:rsid w:val="00FD5690"/>
    <w:rsid w:val="00FD5872"/>
    <w:rsid w:val="00FD7364"/>
    <w:rsid w:val="00FE6917"/>
    <w:rsid w:val="00FF2666"/>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41"/>
    <o:shapelayout v:ext="edit">
      <o:idmap v:ext="edit" data="1"/>
    </o:shapelayout>
  </w:shapeDefaults>
  <w:decimalSymbol w:val="."/>
  <w:listSeparator w:val=","/>
  <w15:docId w15:val="{E9A16052-4CE3-4909-960C-C1CF09A3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94"/>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basedOn w:val="DefaultParagraphFont"/>
    <w:link w:val="Heading1"/>
    <w:rsid w:val="00132036"/>
    <w:rPr>
      <w:rFonts w:ascii="Cambria" w:hAnsi="Cambria"/>
      <w:b/>
      <w:bCs/>
      <w:kern w:val="32"/>
      <w:sz w:val="32"/>
      <w:szCs w:val="32"/>
    </w:rPr>
  </w:style>
  <w:style w:type="character" w:customStyle="1" w:styleId="Heading2Char">
    <w:name w:val="Heading 2 Char"/>
    <w:basedOn w:val="DefaultParagraphFont"/>
    <w:link w:val="Heading2"/>
    <w:rsid w:val="00132036"/>
    <w:rPr>
      <w:rFonts w:ascii="Cambria" w:hAnsi="Cambria"/>
      <w:b/>
      <w:bCs/>
      <w:i/>
      <w:iCs/>
      <w:sz w:val="28"/>
      <w:szCs w:val="28"/>
    </w:rPr>
  </w:style>
  <w:style w:type="character" w:customStyle="1" w:styleId="Heading3Char">
    <w:name w:val="Heading 3 Char"/>
    <w:basedOn w:val="DefaultParagraphFont"/>
    <w:link w:val="Heading3"/>
    <w:rsid w:val="00132036"/>
    <w:rPr>
      <w:rFonts w:ascii="Cambria" w:hAnsi="Cambria"/>
      <w:b/>
      <w:bCs/>
      <w:sz w:val="26"/>
      <w:szCs w:val="26"/>
    </w:rPr>
  </w:style>
  <w:style w:type="character" w:customStyle="1" w:styleId="Heading4Char">
    <w:name w:val="Heading 4 Char"/>
    <w:basedOn w:val="DefaultParagraphFont"/>
    <w:link w:val="Heading4"/>
    <w:rsid w:val="00132036"/>
    <w:rPr>
      <w:rFonts w:ascii="Calibri" w:hAnsi="Calibri"/>
      <w:b/>
      <w:bCs/>
      <w:sz w:val="28"/>
      <w:szCs w:val="28"/>
    </w:rPr>
  </w:style>
  <w:style w:type="character" w:customStyle="1" w:styleId="Heading5Char">
    <w:name w:val="Heading 5 Char"/>
    <w:basedOn w:val="DefaultParagraphFont"/>
    <w:link w:val="Heading5"/>
    <w:semiHidden/>
    <w:rsid w:val="00132036"/>
    <w:rPr>
      <w:rFonts w:ascii="Calibri" w:hAnsi="Calibri"/>
      <w:b/>
      <w:bCs/>
      <w:i/>
      <w:iCs/>
      <w:sz w:val="26"/>
      <w:szCs w:val="26"/>
    </w:rPr>
  </w:style>
  <w:style w:type="character" w:customStyle="1" w:styleId="Heading6Char">
    <w:name w:val="Heading 6 Char"/>
    <w:basedOn w:val="DefaultParagraphFont"/>
    <w:link w:val="Heading6"/>
    <w:semiHidden/>
    <w:rsid w:val="00132036"/>
    <w:rPr>
      <w:rFonts w:ascii="Calibri" w:hAnsi="Calibri"/>
      <w:b/>
      <w:bCs/>
      <w:sz w:val="22"/>
      <w:szCs w:val="22"/>
    </w:rPr>
  </w:style>
  <w:style w:type="character" w:customStyle="1" w:styleId="Heading7Char">
    <w:name w:val="Heading 7 Char"/>
    <w:basedOn w:val="DefaultParagraphFont"/>
    <w:link w:val="Heading7"/>
    <w:semiHidden/>
    <w:rsid w:val="00132036"/>
    <w:rPr>
      <w:rFonts w:ascii="Calibri" w:hAnsi="Calibri"/>
      <w:sz w:val="24"/>
      <w:szCs w:val="24"/>
    </w:rPr>
  </w:style>
  <w:style w:type="character" w:customStyle="1" w:styleId="Heading8Char">
    <w:name w:val="Heading 8 Char"/>
    <w:basedOn w:val="DefaultParagraphFont"/>
    <w:link w:val="Heading8"/>
    <w:semiHidden/>
    <w:rsid w:val="00132036"/>
    <w:rPr>
      <w:rFonts w:ascii="Calibri" w:hAnsi="Calibri"/>
      <w:i/>
      <w:iCs/>
      <w:sz w:val="24"/>
      <w:szCs w:val="24"/>
    </w:rPr>
  </w:style>
  <w:style w:type="character" w:customStyle="1" w:styleId="Heading9Char">
    <w:name w:val="Heading 9 Char"/>
    <w:basedOn w:val="DefaultParagraphFont"/>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basedOn w:val="DefaultParagraphFont"/>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basedOn w:val="DefaultParagraphFont"/>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basedOn w:val="DefaultParagraphFont"/>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basedOn w:val="DefaultParagraphFont"/>
    <w:link w:val="Title"/>
    <w:rsid w:val="0079333F"/>
    <w:rPr>
      <w:b/>
      <w:bCs/>
      <w:sz w:val="24"/>
      <w:szCs w:val="24"/>
    </w:rPr>
  </w:style>
  <w:style w:type="character" w:styleId="Hyperlink">
    <w:name w:val="Hyperlink"/>
    <w:basedOn w:val="DefaultParagraphFont"/>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alexander\home\mmcdaniel\Post%20Office\Goals%20Report%202016%20Out-Going%20Ma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lexander\home\mmcdaniel\Post%20Office\Goals%20Report%202016%20Out-Going%20Mail.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alexander\home\mmcdaniel\Printing%20Services\Goals%20report%20color%20copies%20produced%202016.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alexander\home\mmcdaniel\Printing%20Services\Goals%20report%20black%20and%20white%20copies%20produced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lexander\home\mmcdaniel\Printing%20Services\Goals%20report%20Printing%20Projects%20Outsourced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Number of Pieces of Metered Out-Going Mail</a:t>
            </a:r>
          </a:p>
        </c:rich>
      </c:tx>
      <c:layout>
        <c:manualLayout>
          <c:xMode val="edge"/>
          <c:yMode val="edge"/>
          <c:x val="0.12569444444444444"/>
          <c:y val="4.166666666666666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Sheet1!$A$1:$D$1</c:f>
              <c:strCache>
                <c:ptCount val="4"/>
                <c:pt idx="0">
                  <c:v>2012-13</c:v>
                </c:pt>
                <c:pt idx="1">
                  <c:v>2013-14</c:v>
                </c:pt>
                <c:pt idx="2">
                  <c:v>2014-15</c:v>
                </c:pt>
                <c:pt idx="3">
                  <c:v>2015-16</c:v>
                </c:pt>
              </c:strCache>
            </c:strRef>
          </c:cat>
          <c:val>
            <c:numRef>
              <c:f>Sheet1!$A$2:$D$2</c:f>
              <c:numCache>
                <c:formatCode>#,##0</c:formatCode>
                <c:ptCount val="4"/>
                <c:pt idx="0">
                  <c:v>158114</c:v>
                </c:pt>
                <c:pt idx="1">
                  <c:v>152373</c:v>
                </c:pt>
                <c:pt idx="2">
                  <c:v>123393</c:v>
                </c:pt>
                <c:pt idx="3">
                  <c:v>136207</c:v>
                </c:pt>
              </c:numCache>
            </c:numRef>
          </c:val>
        </c:ser>
        <c:dLbls>
          <c:showLegendKey val="0"/>
          <c:showVal val="1"/>
          <c:showCatName val="0"/>
          <c:showSerName val="0"/>
          <c:showPercent val="0"/>
          <c:showBubbleSize val="0"/>
        </c:dLbls>
        <c:gapWidth val="150"/>
        <c:shape val="cylinder"/>
        <c:axId val="143556168"/>
        <c:axId val="143536936"/>
        <c:axId val="0"/>
      </c:bar3DChart>
      <c:catAx>
        <c:axId val="143556168"/>
        <c:scaling>
          <c:orientation val="minMax"/>
        </c:scaling>
        <c:delete val="0"/>
        <c:axPos val="b"/>
        <c:numFmt formatCode="General" sourceLinked="0"/>
        <c:majorTickMark val="out"/>
        <c:minorTickMark val="none"/>
        <c:tickLblPos val="nextTo"/>
        <c:crossAx val="143536936"/>
        <c:crosses val="autoZero"/>
        <c:auto val="1"/>
        <c:lblAlgn val="ctr"/>
        <c:lblOffset val="100"/>
        <c:noMultiLvlLbl val="0"/>
      </c:catAx>
      <c:valAx>
        <c:axId val="143536936"/>
        <c:scaling>
          <c:orientation val="minMax"/>
        </c:scaling>
        <c:delete val="0"/>
        <c:axPos val="l"/>
        <c:majorGridlines/>
        <c:numFmt formatCode="#,##0" sourceLinked="1"/>
        <c:majorTickMark val="out"/>
        <c:minorTickMark val="none"/>
        <c:tickLblPos val="nextTo"/>
        <c:crossAx val="143556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Total Stamps Sold</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Sheet1!$A$34:$D$34</c:f>
              <c:strCache>
                <c:ptCount val="4"/>
                <c:pt idx="0">
                  <c:v>2012-13</c:v>
                </c:pt>
                <c:pt idx="1">
                  <c:v>2013-14</c:v>
                </c:pt>
                <c:pt idx="2">
                  <c:v>2014-15</c:v>
                </c:pt>
                <c:pt idx="3">
                  <c:v>2015-16</c:v>
                </c:pt>
              </c:strCache>
            </c:strRef>
          </c:cat>
          <c:val>
            <c:numRef>
              <c:f>Sheet1!$A$35:$D$35</c:f>
              <c:numCache>
                <c:formatCode>#,##0</c:formatCode>
                <c:ptCount val="4"/>
                <c:pt idx="0">
                  <c:v>5016</c:v>
                </c:pt>
                <c:pt idx="1">
                  <c:v>3506</c:v>
                </c:pt>
                <c:pt idx="2" formatCode="General">
                  <c:v>4000</c:v>
                </c:pt>
                <c:pt idx="3" formatCode="General">
                  <c:v>3802</c:v>
                </c:pt>
              </c:numCache>
            </c:numRef>
          </c:val>
        </c:ser>
        <c:dLbls>
          <c:showLegendKey val="0"/>
          <c:showVal val="1"/>
          <c:showCatName val="0"/>
          <c:showSerName val="0"/>
          <c:showPercent val="0"/>
          <c:showBubbleSize val="0"/>
        </c:dLbls>
        <c:gapWidth val="150"/>
        <c:shape val="cylinder"/>
        <c:axId val="143283160"/>
        <c:axId val="143285592"/>
        <c:axId val="0"/>
      </c:bar3DChart>
      <c:catAx>
        <c:axId val="143283160"/>
        <c:scaling>
          <c:orientation val="minMax"/>
        </c:scaling>
        <c:delete val="0"/>
        <c:axPos val="b"/>
        <c:numFmt formatCode="General" sourceLinked="0"/>
        <c:majorTickMark val="out"/>
        <c:minorTickMark val="none"/>
        <c:tickLblPos val="nextTo"/>
        <c:crossAx val="143285592"/>
        <c:crosses val="autoZero"/>
        <c:auto val="1"/>
        <c:lblAlgn val="ctr"/>
        <c:lblOffset val="100"/>
        <c:noMultiLvlLbl val="0"/>
      </c:catAx>
      <c:valAx>
        <c:axId val="143285592"/>
        <c:scaling>
          <c:orientation val="minMax"/>
        </c:scaling>
        <c:delete val="0"/>
        <c:axPos val="l"/>
        <c:majorGridlines/>
        <c:numFmt formatCode="#,##0" sourceLinked="1"/>
        <c:majorTickMark val="out"/>
        <c:minorTickMark val="none"/>
        <c:tickLblPos val="nextTo"/>
        <c:crossAx val="1432831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Color Copies Produced</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131098208721697E-2"/>
          <c:y val="0.12750775471247913"/>
          <c:w val="0.91286890179127833"/>
          <c:h val="0.74481173944166068"/>
        </c:manualLayout>
      </c:layout>
      <c:bar3DChart>
        <c:barDir val="col"/>
        <c:grouping val="clustered"/>
        <c:varyColors val="0"/>
        <c:ser>
          <c:idx val="0"/>
          <c:order val="0"/>
          <c:tx>
            <c:strRef>
              <c:f>Sheet1!$B$23</c:f>
              <c:strCache>
                <c:ptCount val="1"/>
                <c:pt idx="0">
                  <c:v>8.5" x 11"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Sheet1!$A$24:$A$29</c:f>
              <c:strCache>
                <c:ptCount val="4"/>
                <c:pt idx="0">
                  <c:v>2012-13</c:v>
                </c:pt>
                <c:pt idx="1">
                  <c:v>2013-14</c:v>
                </c:pt>
                <c:pt idx="2">
                  <c:v>2014-15</c:v>
                </c:pt>
                <c:pt idx="3">
                  <c:v>2015-16</c:v>
                </c:pt>
              </c:strCache>
            </c:strRef>
          </c:cat>
          <c:val>
            <c:numRef>
              <c:f>Sheet1!$B$24:$B$29</c:f>
              <c:numCache>
                <c:formatCode>#,##0</c:formatCode>
                <c:ptCount val="6"/>
                <c:pt idx="0">
                  <c:v>40743</c:v>
                </c:pt>
                <c:pt idx="1">
                  <c:v>42488</c:v>
                </c:pt>
                <c:pt idx="2">
                  <c:v>40564</c:v>
                </c:pt>
                <c:pt idx="3">
                  <c:v>88311</c:v>
                </c:pt>
              </c:numCache>
            </c:numRef>
          </c:val>
        </c:ser>
        <c:ser>
          <c:idx val="1"/>
          <c:order val="1"/>
          <c:tx>
            <c:strRef>
              <c:f>Sheet1!$C$23</c:f>
              <c:strCache>
                <c:ptCount val="1"/>
                <c:pt idx="0">
                  <c:v>8.5" x 14"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Sheet1!$A$24:$A$29</c:f>
              <c:strCache>
                <c:ptCount val="4"/>
                <c:pt idx="0">
                  <c:v>2012-13</c:v>
                </c:pt>
                <c:pt idx="1">
                  <c:v>2013-14</c:v>
                </c:pt>
                <c:pt idx="2">
                  <c:v>2014-15</c:v>
                </c:pt>
                <c:pt idx="3">
                  <c:v>2015-16</c:v>
                </c:pt>
              </c:strCache>
            </c:strRef>
          </c:cat>
          <c:val>
            <c:numRef>
              <c:f>Sheet1!$C$24:$C$29</c:f>
              <c:numCache>
                <c:formatCode>#,##0</c:formatCode>
                <c:ptCount val="6"/>
                <c:pt idx="0">
                  <c:v>80</c:v>
                </c:pt>
                <c:pt idx="1">
                  <c:v>128</c:v>
                </c:pt>
                <c:pt idx="2">
                  <c:v>394</c:v>
                </c:pt>
                <c:pt idx="3">
                  <c:v>56</c:v>
                </c:pt>
              </c:numCache>
            </c:numRef>
          </c:val>
        </c:ser>
        <c:ser>
          <c:idx val="2"/>
          <c:order val="2"/>
          <c:tx>
            <c:strRef>
              <c:f>Sheet1!$D$23</c:f>
              <c:strCache>
                <c:ptCount val="1"/>
                <c:pt idx="0">
                  <c:v>&gt;/=11.5" x 17</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Sheet1!$A$24:$A$29</c:f>
              <c:strCache>
                <c:ptCount val="4"/>
                <c:pt idx="0">
                  <c:v>2012-13</c:v>
                </c:pt>
                <c:pt idx="1">
                  <c:v>2013-14</c:v>
                </c:pt>
                <c:pt idx="2">
                  <c:v>2014-15</c:v>
                </c:pt>
                <c:pt idx="3">
                  <c:v>2015-16</c:v>
                </c:pt>
              </c:strCache>
            </c:strRef>
          </c:cat>
          <c:val>
            <c:numRef>
              <c:f>Sheet1!$D$24:$D$29</c:f>
              <c:numCache>
                <c:formatCode>General</c:formatCode>
                <c:ptCount val="6"/>
                <c:pt idx="0">
                  <c:v>1618</c:v>
                </c:pt>
                <c:pt idx="1">
                  <c:v>1424</c:v>
                </c:pt>
                <c:pt idx="2">
                  <c:v>1951</c:v>
                </c:pt>
                <c:pt idx="3">
                  <c:v>4467</c:v>
                </c:pt>
              </c:numCache>
            </c:numRef>
          </c:val>
        </c:ser>
        <c:dLbls>
          <c:showLegendKey val="0"/>
          <c:showVal val="1"/>
          <c:showCatName val="0"/>
          <c:showSerName val="0"/>
          <c:showPercent val="0"/>
          <c:showBubbleSize val="0"/>
        </c:dLbls>
        <c:gapWidth val="65"/>
        <c:shape val="box"/>
        <c:axId val="143209864"/>
        <c:axId val="105734128"/>
        <c:axId val="0"/>
      </c:bar3DChart>
      <c:catAx>
        <c:axId val="143209864"/>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5734128"/>
        <c:crosses val="autoZero"/>
        <c:auto val="1"/>
        <c:lblAlgn val="ctr"/>
        <c:lblOffset val="100"/>
        <c:noMultiLvlLbl val="0"/>
      </c:catAx>
      <c:valAx>
        <c:axId val="10573412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43209864"/>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Black and White Copies Produced</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2012-13</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Sheet1!$B$2</c:f>
              <c:numCache>
                <c:formatCode>#,##0</c:formatCode>
                <c:ptCount val="1"/>
                <c:pt idx="0">
                  <c:v>1029842</c:v>
                </c:pt>
              </c:numCache>
            </c:numRef>
          </c:val>
        </c:ser>
        <c:ser>
          <c:idx val="1"/>
          <c:order val="1"/>
          <c:tx>
            <c:strRef>
              <c:f>Sheet1!$C$1</c:f>
              <c:strCache>
                <c:ptCount val="1"/>
                <c:pt idx="0">
                  <c:v>2013-14</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Sheet1!$C$2</c:f>
              <c:numCache>
                <c:formatCode>#,##0</c:formatCode>
                <c:ptCount val="1"/>
                <c:pt idx="0">
                  <c:v>1125161</c:v>
                </c:pt>
              </c:numCache>
            </c:numRef>
          </c:val>
        </c:ser>
        <c:ser>
          <c:idx val="2"/>
          <c:order val="2"/>
          <c:tx>
            <c:strRef>
              <c:f>Sheet1!$D$1</c:f>
              <c:strCache>
                <c:ptCount val="1"/>
                <c:pt idx="0">
                  <c:v>2014-15</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Sheet1!$D$2</c:f>
              <c:numCache>
                <c:formatCode>#,##0</c:formatCode>
                <c:ptCount val="1"/>
                <c:pt idx="0">
                  <c:v>1012548</c:v>
                </c:pt>
              </c:numCache>
            </c:numRef>
          </c:val>
        </c:ser>
        <c:ser>
          <c:idx val="3"/>
          <c:order val="3"/>
          <c:tx>
            <c:strRef>
              <c:f>Sheet1!$E$1</c:f>
              <c:strCache>
                <c:ptCount val="1"/>
                <c:pt idx="0">
                  <c:v>2015-16</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Sheet1!$E$2</c:f>
              <c:numCache>
                <c:formatCode>#,##0</c:formatCode>
                <c:ptCount val="1"/>
                <c:pt idx="0">
                  <c:v>990500</c:v>
                </c:pt>
              </c:numCache>
            </c:numRef>
          </c:val>
        </c:ser>
        <c:dLbls>
          <c:showLegendKey val="0"/>
          <c:showVal val="1"/>
          <c:showCatName val="0"/>
          <c:showSerName val="0"/>
          <c:showPercent val="0"/>
          <c:showBubbleSize val="0"/>
        </c:dLbls>
        <c:gapWidth val="150"/>
        <c:shape val="cylinder"/>
        <c:axId val="143410080"/>
        <c:axId val="143410472"/>
        <c:axId val="0"/>
      </c:bar3DChart>
      <c:catAx>
        <c:axId val="143410080"/>
        <c:scaling>
          <c:orientation val="minMax"/>
        </c:scaling>
        <c:delete val="1"/>
        <c:axPos val="b"/>
        <c:majorTickMark val="out"/>
        <c:minorTickMark val="none"/>
        <c:tickLblPos val="none"/>
        <c:crossAx val="143410472"/>
        <c:crosses val="autoZero"/>
        <c:auto val="1"/>
        <c:lblAlgn val="ctr"/>
        <c:lblOffset val="100"/>
        <c:noMultiLvlLbl val="0"/>
      </c:catAx>
      <c:valAx>
        <c:axId val="143410472"/>
        <c:scaling>
          <c:orientation val="minMax"/>
        </c:scaling>
        <c:delete val="0"/>
        <c:axPos val="l"/>
        <c:majorGridlines/>
        <c:numFmt formatCode="#,##0" sourceLinked="1"/>
        <c:majorTickMark val="out"/>
        <c:minorTickMark val="none"/>
        <c:tickLblPos val="nextTo"/>
        <c:crossAx val="1434100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Printing Projects Outsources</a:t>
            </a:r>
          </a:p>
        </c:rich>
      </c:tx>
      <c:layout>
        <c:manualLayout>
          <c:xMode val="edge"/>
          <c:yMode val="edge"/>
          <c:x val="0.23259960789130127"/>
          <c:y val="1.272871917263325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2012-13</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Sheet1!$B$2</c:f>
              <c:numCache>
                <c:formatCode>#,##0</c:formatCode>
                <c:ptCount val="1"/>
                <c:pt idx="0">
                  <c:v>335</c:v>
                </c:pt>
              </c:numCache>
            </c:numRef>
          </c:val>
        </c:ser>
        <c:ser>
          <c:idx val="1"/>
          <c:order val="1"/>
          <c:tx>
            <c:strRef>
              <c:f>Sheet1!$C$1</c:f>
              <c:strCache>
                <c:ptCount val="1"/>
                <c:pt idx="0">
                  <c:v>2013-14</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Sheet1!$C$2</c:f>
              <c:numCache>
                <c:formatCode>#,##0</c:formatCode>
                <c:ptCount val="1"/>
                <c:pt idx="0">
                  <c:v>190</c:v>
                </c:pt>
              </c:numCache>
            </c:numRef>
          </c:val>
        </c:ser>
        <c:ser>
          <c:idx val="2"/>
          <c:order val="2"/>
          <c:tx>
            <c:strRef>
              <c:f>Sheet1!$D$1</c:f>
              <c:strCache>
                <c:ptCount val="1"/>
                <c:pt idx="0">
                  <c:v>2014-15</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Sheet1!$D$2</c:f>
              <c:numCache>
                <c:formatCode>#,##0</c:formatCode>
                <c:ptCount val="1"/>
                <c:pt idx="0">
                  <c:v>150</c:v>
                </c:pt>
              </c:numCache>
            </c:numRef>
          </c:val>
        </c:ser>
        <c:ser>
          <c:idx val="3"/>
          <c:order val="3"/>
          <c:tx>
            <c:strRef>
              <c:f>Sheet1!$E$1</c:f>
              <c:strCache>
                <c:ptCount val="1"/>
                <c:pt idx="0">
                  <c:v>2015-16</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Sheet1!$E$2</c:f>
              <c:numCache>
                <c:formatCode>#,##0</c:formatCode>
                <c:ptCount val="1"/>
                <c:pt idx="0">
                  <c:v>144</c:v>
                </c:pt>
              </c:numCache>
            </c:numRef>
          </c:val>
        </c:ser>
        <c:dLbls>
          <c:showLegendKey val="0"/>
          <c:showVal val="1"/>
          <c:showCatName val="0"/>
          <c:showSerName val="0"/>
          <c:showPercent val="0"/>
          <c:showBubbleSize val="0"/>
        </c:dLbls>
        <c:gapWidth val="150"/>
        <c:shape val="cylinder"/>
        <c:axId val="143411256"/>
        <c:axId val="143411648"/>
        <c:axId val="0"/>
      </c:bar3DChart>
      <c:catAx>
        <c:axId val="143411256"/>
        <c:scaling>
          <c:orientation val="minMax"/>
        </c:scaling>
        <c:delete val="1"/>
        <c:axPos val="b"/>
        <c:majorTickMark val="out"/>
        <c:minorTickMark val="none"/>
        <c:tickLblPos val="none"/>
        <c:crossAx val="143411648"/>
        <c:crosses val="autoZero"/>
        <c:auto val="1"/>
        <c:lblAlgn val="ctr"/>
        <c:lblOffset val="100"/>
        <c:noMultiLvlLbl val="0"/>
      </c:catAx>
      <c:valAx>
        <c:axId val="143411648"/>
        <c:scaling>
          <c:orientation val="minMax"/>
        </c:scaling>
        <c:delete val="0"/>
        <c:axPos val="l"/>
        <c:majorGridlines/>
        <c:numFmt formatCode="#,##0" sourceLinked="1"/>
        <c:majorTickMark val="out"/>
        <c:minorTickMark val="none"/>
        <c:tickLblPos val="nextTo"/>
        <c:crossAx val="143411256"/>
        <c:crosses val="autoZero"/>
        <c:crossBetween val="between"/>
      </c:valAx>
    </c:plotArea>
    <c:legend>
      <c:legendPos val="r"/>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B3AE5-9B8D-4D32-B01D-7D997394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1168</Words>
  <Characters>7324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subject/>
  <dc:creator>Tom Nelson</dc:creator>
  <cp:keywords/>
  <dc:description/>
  <cp:lastModifiedBy>Mary McDaniel</cp:lastModifiedBy>
  <cp:revision>3</cp:revision>
  <cp:lastPrinted>2017-05-24T12:07:00Z</cp:lastPrinted>
  <dcterms:created xsi:type="dcterms:W3CDTF">2017-05-30T18:35:00Z</dcterms:created>
  <dcterms:modified xsi:type="dcterms:W3CDTF">2017-06-01T19:10:00Z</dcterms:modified>
</cp:coreProperties>
</file>